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B2834" w14:textId="4AF5E24F" w:rsidR="004C1C3A" w:rsidRDefault="008730D1" w:rsidP="00C30A93">
      <w:pPr>
        <w:spacing w:after="42" w:line="226" w:lineRule="auto"/>
        <w:ind w:left="9" w:right="6226" w:firstLine="0"/>
        <w:jc w:val="left"/>
        <w:rPr>
          <w:color w:val="4472C4" w:themeColor="accent1"/>
          <w:sz w:val="30"/>
        </w:rPr>
      </w:pPr>
      <w:r>
        <w:rPr>
          <w:noProof/>
          <w:color w:val="4472C4" w:themeColor="accent1"/>
          <w:sz w:val="30"/>
        </w:rPr>
        <w:drawing>
          <wp:anchor distT="0" distB="0" distL="114300" distR="114300" simplePos="0" relativeHeight="251665408" behindDoc="0" locked="0" layoutInCell="1" allowOverlap="1" wp14:anchorId="1C02ECD7" wp14:editId="4A2237DE">
            <wp:simplePos x="0" y="0"/>
            <wp:positionH relativeFrom="column">
              <wp:posOffset>2439784</wp:posOffset>
            </wp:positionH>
            <wp:positionV relativeFrom="paragraph">
              <wp:posOffset>118612</wp:posOffset>
            </wp:positionV>
            <wp:extent cx="1909843" cy="1909843"/>
            <wp:effectExtent l="0" t="0" r="0" b="0"/>
            <wp:wrapNone/>
            <wp:docPr id="16" name="Immagine 16" descr="Immagine che contiene disegnando, seg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RESIDENZE_ARCADIA_Tavola disegn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1535" cy="1911535"/>
                    </a:xfrm>
                    <a:prstGeom prst="rect">
                      <a:avLst/>
                    </a:prstGeom>
                  </pic:spPr>
                </pic:pic>
              </a:graphicData>
            </a:graphic>
            <wp14:sizeRelH relativeFrom="margin">
              <wp14:pctWidth>0</wp14:pctWidth>
            </wp14:sizeRelH>
            <wp14:sizeRelV relativeFrom="margin">
              <wp14:pctHeight>0</wp14:pctHeight>
            </wp14:sizeRelV>
          </wp:anchor>
        </w:drawing>
      </w:r>
    </w:p>
    <w:p w14:paraId="56824DEC" w14:textId="5324EF1C" w:rsidR="004C1C3A" w:rsidRDefault="004C1C3A" w:rsidP="00C30A93">
      <w:pPr>
        <w:spacing w:after="42" w:line="226" w:lineRule="auto"/>
        <w:ind w:left="9" w:right="6226" w:firstLine="0"/>
        <w:jc w:val="left"/>
        <w:rPr>
          <w:color w:val="4472C4" w:themeColor="accent1"/>
          <w:sz w:val="30"/>
        </w:rPr>
      </w:pPr>
    </w:p>
    <w:p w14:paraId="5FF43A76" w14:textId="1E91D78D" w:rsidR="004C1C3A" w:rsidRDefault="004C1C3A" w:rsidP="00C30A93">
      <w:pPr>
        <w:spacing w:after="42" w:line="226" w:lineRule="auto"/>
        <w:ind w:left="9" w:right="6226" w:firstLine="0"/>
        <w:jc w:val="left"/>
        <w:rPr>
          <w:color w:val="4472C4" w:themeColor="accent1"/>
          <w:sz w:val="30"/>
        </w:rPr>
      </w:pPr>
    </w:p>
    <w:p w14:paraId="3773B801" w14:textId="48B219C0" w:rsidR="004C1C3A" w:rsidRDefault="004C1C3A" w:rsidP="00C30A93">
      <w:pPr>
        <w:spacing w:after="42" w:line="226" w:lineRule="auto"/>
        <w:ind w:left="9" w:right="6226" w:firstLine="0"/>
        <w:jc w:val="left"/>
        <w:rPr>
          <w:color w:val="4472C4" w:themeColor="accent1"/>
          <w:sz w:val="30"/>
        </w:rPr>
      </w:pPr>
    </w:p>
    <w:p w14:paraId="6D66D0DB" w14:textId="290AB5E9" w:rsidR="004C1C3A" w:rsidRDefault="004C1C3A" w:rsidP="00C30A93">
      <w:pPr>
        <w:spacing w:after="42" w:line="226" w:lineRule="auto"/>
        <w:ind w:left="9" w:right="6226" w:firstLine="0"/>
        <w:jc w:val="left"/>
        <w:rPr>
          <w:color w:val="4472C4" w:themeColor="accent1"/>
          <w:sz w:val="30"/>
        </w:rPr>
      </w:pPr>
    </w:p>
    <w:p w14:paraId="1C67613D" w14:textId="77777777" w:rsidR="004C1C3A" w:rsidRDefault="004C1C3A" w:rsidP="00C30A93">
      <w:pPr>
        <w:spacing w:after="42" w:line="226" w:lineRule="auto"/>
        <w:ind w:left="9" w:right="6226" w:firstLine="0"/>
        <w:jc w:val="left"/>
        <w:rPr>
          <w:color w:val="4472C4" w:themeColor="accent1"/>
          <w:sz w:val="30"/>
        </w:rPr>
      </w:pPr>
    </w:p>
    <w:p w14:paraId="450A286B" w14:textId="62B1CC3E" w:rsidR="004C1C3A" w:rsidRDefault="004C1C3A" w:rsidP="00C30A93">
      <w:pPr>
        <w:spacing w:after="42" w:line="226" w:lineRule="auto"/>
        <w:ind w:left="9" w:right="6226" w:firstLine="0"/>
        <w:jc w:val="left"/>
        <w:rPr>
          <w:color w:val="4472C4" w:themeColor="accent1"/>
          <w:sz w:val="30"/>
        </w:rPr>
      </w:pPr>
    </w:p>
    <w:p w14:paraId="31BD60BF" w14:textId="52ED232C" w:rsidR="004C1C3A" w:rsidRDefault="004C1C3A" w:rsidP="00C30A93">
      <w:pPr>
        <w:spacing w:after="42" w:line="226" w:lineRule="auto"/>
        <w:ind w:left="9" w:right="6226" w:firstLine="0"/>
        <w:jc w:val="left"/>
        <w:rPr>
          <w:color w:val="4472C4" w:themeColor="accent1"/>
          <w:sz w:val="30"/>
        </w:rPr>
      </w:pPr>
    </w:p>
    <w:p w14:paraId="49354AFD" w14:textId="511F3C63" w:rsidR="004C1C3A" w:rsidRDefault="004C1C3A" w:rsidP="00C30A93">
      <w:pPr>
        <w:spacing w:after="42" w:line="226" w:lineRule="auto"/>
        <w:ind w:left="9" w:right="6226" w:firstLine="0"/>
        <w:jc w:val="left"/>
        <w:rPr>
          <w:color w:val="4472C4" w:themeColor="accent1"/>
          <w:sz w:val="30"/>
        </w:rPr>
      </w:pPr>
    </w:p>
    <w:p w14:paraId="76F66236" w14:textId="77777777" w:rsidR="008730D1" w:rsidRDefault="008730D1" w:rsidP="008730D1">
      <w:pPr>
        <w:spacing w:after="42" w:line="226" w:lineRule="auto"/>
        <w:ind w:left="9" w:right="36" w:firstLine="0"/>
        <w:jc w:val="center"/>
        <w:rPr>
          <w:color w:val="4472C4" w:themeColor="accent1"/>
          <w:sz w:val="30"/>
        </w:rPr>
      </w:pPr>
    </w:p>
    <w:p w14:paraId="310EC615" w14:textId="26BF74AB" w:rsidR="008730D1" w:rsidRDefault="008730D1" w:rsidP="008730D1">
      <w:pPr>
        <w:spacing w:after="42" w:line="226" w:lineRule="auto"/>
        <w:ind w:left="9" w:right="36" w:firstLine="0"/>
        <w:jc w:val="center"/>
        <w:rPr>
          <w:color w:val="4472C4" w:themeColor="accent1"/>
          <w:sz w:val="32"/>
          <w:szCs w:val="32"/>
        </w:rPr>
      </w:pPr>
      <w:r w:rsidRPr="008730D1">
        <w:rPr>
          <w:color w:val="4472C4" w:themeColor="accent1"/>
          <w:sz w:val="32"/>
          <w:szCs w:val="32"/>
        </w:rPr>
        <w:t>CAPITOLATO DELLE OPERE EDILI, DEI MATERIALI E DEGLI IMPIANTI</w:t>
      </w:r>
    </w:p>
    <w:p w14:paraId="19EB8037" w14:textId="7AA28B61" w:rsidR="008730D1" w:rsidRDefault="008730D1" w:rsidP="008730D1">
      <w:pPr>
        <w:spacing w:after="42" w:line="226" w:lineRule="auto"/>
        <w:ind w:left="9" w:right="36" w:firstLine="0"/>
        <w:jc w:val="center"/>
        <w:rPr>
          <w:color w:val="4472C4" w:themeColor="accent1"/>
          <w:sz w:val="32"/>
          <w:szCs w:val="32"/>
        </w:rPr>
      </w:pPr>
    </w:p>
    <w:p w14:paraId="48C9FA6E" w14:textId="2EB3EA99" w:rsidR="008730D1" w:rsidRPr="008730D1" w:rsidRDefault="008730D1" w:rsidP="008730D1">
      <w:pPr>
        <w:spacing w:after="42" w:line="226" w:lineRule="auto"/>
        <w:ind w:left="9" w:right="36" w:firstLine="0"/>
        <w:jc w:val="center"/>
        <w:rPr>
          <w:color w:val="4472C4" w:themeColor="accent1"/>
          <w:sz w:val="32"/>
          <w:szCs w:val="32"/>
        </w:rPr>
      </w:pPr>
    </w:p>
    <w:p w14:paraId="1C8AB051" w14:textId="473BAAA0" w:rsidR="004C1C3A" w:rsidRDefault="008730D1" w:rsidP="00C30A93">
      <w:pPr>
        <w:spacing w:after="42" w:line="226" w:lineRule="auto"/>
        <w:ind w:left="9" w:right="6226" w:firstLine="0"/>
        <w:jc w:val="left"/>
        <w:rPr>
          <w:color w:val="4472C4" w:themeColor="accent1"/>
          <w:sz w:val="30"/>
        </w:rPr>
      </w:pPr>
      <w:r>
        <w:rPr>
          <w:noProof/>
          <w:color w:val="4472C4" w:themeColor="accent1"/>
          <w:sz w:val="32"/>
          <w:szCs w:val="32"/>
        </w:rPr>
        <w:drawing>
          <wp:anchor distT="0" distB="0" distL="114300" distR="114300" simplePos="0" relativeHeight="251666432" behindDoc="0" locked="0" layoutInCell="1" allowOverlap="1" wp14:anchorId="711C17E3" wp14:editId="2599A165">
            <wp:simplePos x="0" y="0"/>
            <wp:positionH relativeFrom="column">
              <wp:posOffset>283210</wp:posOffset>
            </wp:positionH>
            <wp:positionV relativeFrom="paragraph">
              <wp:posOffset>204621</wp:posOffset>
            </wp:positionV>
            <wp:extent cx="6094800" cy="4071600"/>
            <wp:effectExtent l="0" t="0" r="1270" b="5715"/>
            <wp:wrapNone/>
            <wp:docPr id="17" name="Immagine 17" descr="Immagine che contiene edificio, esterni, casa,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ta dal cortile inter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4800" cy="4071600"/>
                    </a:xfrm>
                    <a:prstGeom prst="rect">
                      <a:avLst/>
                    </a:prstGeom>
                  </pic:spPr>
                </pic:pic>
              </a:graphicData>
            </a:graphic>
            <wp14:sizeRelH relativeFrom="margin">
              <wp14:pctWidth>0</wp14:pctWidth>
            </wp14:sizeRelH>
            <wp14:sizeRelV relativeFrom="margin">
              <wp14:pctHeight>0</wp14:pctHeight>
            </wp14:sizeRelV>
          </wp:anchor>
        </w:drawing>
      </w:r>
    </w:p>
    <w:p w14:paraId="0F9AD631" w14:textId="5509D0D9" w:rsidR="004C1C3A" w:rsidRDefault="004C1C3A" w:rsidP="00C30A93">
      <w:pPr>
        <w:spacing w:after="42" w:line="226" w:lineRule="auto"/>
        <w:ind w:left="9" w:right="6226" w:firstLine="0"/>
        <w:jc w:val="left"/>
        <w:rPr>
          <w:color w:val="4472C4" w:themeColor="accent1"/>
          <w:sz w:val="30"/>
        </w:rPr>
      </w:pPr>
    </w:p>
    <w:p w14:paraId="4217C335" w14:textId="6AB034C4" w:rsidR="004C1C3A" w:rsidRDefault="004C1C3A" w:rsidP="00C30A93">
      <w:pPr>
        <w:spacing w:after="42" w:line="226" w:lineRule="auto"/>
        <w:ind w:left="9" w:right="6226" w:firstLine="0"/>
        <w:jc w:val="left"/>
        <w:rPr>
          <w:color w:val="4472C4" w:themeColor="accent1"/>
          <w:sz w:val="30"/>
        </w:rPr>
      </w:pPr>
    </w:p>
    <w:p w14:paraId="24A8A4F1" w14:textId="77777777" w:rsidR="004C1C3A" w:rsidRDefault="004C1C3A" w:rsidP="00C30A93">
      <w:pPr>
        <w:spacing w:after="42" w:line="226" w:lineRule="auto"/>
        <w:ind w:left="9" w:right="6226" w:firstLine="0"/>
        <w:jc w:val="left"/>
        <w:rPr>
          <w:color w:val="4472C4" w:themeColor="accent1"/>
          <w:sz w:val="30"/>
        </w:rPr>
      </w:pPr>
    </w:p>
    <w:p w14:paraId="74CC7F79" w14:textId="77777777" w:rsidR="004C1C3A" w:rsidRDefault="004C1C3A" w:rsidP="00C30A93">
      <w:pPr>
        <w:spacing w:after="42" w:line="226" w:lineRule="auto"/>
        <w:ind w:left="9" w:right="6226" w:firstLine="0"/>
        <w:jc w:val="left"/>
        <w:rPr>
          <w:color w:val="4472C4" w:themeColor="accent1"/>
          <w:sz w:val="30"/>
        </w:rPr>
      </w:pPr>
    </w:p>
    <w:p w14:paraId="64434190" w14:textId="77777777" w:rsidR="004C1C3A" w:rsidRDefault="004C1C3A" w:rsidP="00C30A93">
      <w:pPr>
        <w:spacing w:after="42" w:line="226" w:lineRule="auto"/>
        <w:ind w:left="9" w:right="6226" w:firstLine="0"/>
        <w:jc w:val="left"/>
        <w:rPr>
          <w:color w:val="4472C4" w:themeColor="accent1"/>
          <w:sz w:val="30"/>
        </w:rPr>
      </w:pPr>
    </w:p>
    <w:p w14:paraId="03370DDA" w14:textId="77777777" w:rsidR="004C1C3A" w:rsidRDefault="004C1C3A" w:rsidP="00C30A93">
      <w:pPr>
        <w:spacing w:after="42" w:line="226" w:lineRule="auto"/>
        <w:ind w:left="9" w:right="6226" w:firstLine="0"/>
        <w:jc w:val="left"/>
        <w:rPr>
          <w:color w:val="4472C4" w:themeColor="accent1"/>
          <w:sz w:val="30"/>
        </w:rPr>
      </w:pPr>
    </w:p>
    <w:p w14:paraId="721B242E" w14:textId="77777777" w:rsidR="004C1C3A" w:rsidRDefault="004C1C3A" w:rsidP="00C30A93">
      <w:pPr>
        <w:spacing w:after="42" w:line="226" w:lineRule="auto"/>
        <w:ind w:left="9" w:right="6226" w:firstLine="0"/>
        <w:jc w:val="left"/>
        <w:rPr>
          <w:color w:val="4472C4" w:themeColor="accent1"/>
          <w:sz w:val="30"/>
        </w:rPr>
      </w:pPr>
    </w:p>
    <w:p w14:paraId="1647FD90" w14:textId="77777777" w:rsidR="004C1C3A" w:rsidRDefault="004C1C3A" w:rsidP="00C30A93">
      <w:pPr>
        <w:spacing w:after="42" w:line="226" w:lineRule="auto"/>
        <w:ind w:left="9" w:right="6226" w:firstLine="0"/>
        <w:jc w:val="left"/>
        <w:rPr>
          <w:color w:val="4472C4" w:themeColor="accent1"/>
          <w:sz w:val="30"/>
        </w:rPr>
      </w:pPr>
    </w:p>
    <w:p w14:paraId="62D749AA" w14:textId="77777777" w:rsidR="004C1C3A" w:rsidRDefault="004C1C3A" w:rsidP="00C30A93">
      <w:pPr>
        <w:spacing w:after="42" w:line="226" w:lineRule="auto"/>
        <w:ind w:left="9" w:right="6226" w:firstLine="0"/>
        <w:jc w:val="left"/>
        <w:rPr>
          <w:color w:val="4472C4" w:themeColor="accent1"/>
          <w:sz w:val="30"/>
        </w:rPr>
      </w:pPr>
    </w:p>
    <w:p w14:paraId="7831DC1E" w14:textId="77777777" w:rsidR="004C1C3A" w:rsidRDefault="004C1C3A" w:rsidP="00C30A93">
      <w:pPr>
        <w:spacing w:after="42" w:line="226" w:lineRule="auto"/>
        <w:ind w:left="9" w:right="6226" w:firstLine="0"/>
        <w:jc w:val="left"/>
        <w:rPr>
          <w:color w:val="4472C4" w:themeColor="accent1"/>
          <w:sz w:val="30"/>
        </w:rPr>
      </w:pPr>
    </w:p>
    <w:p w14:paraId="2BD6512D" w14:textId="77777777" w:rsidR="004C1C3A" w:rsidRDefault="004C1C3A" w:rsidP="00C30A93">
      <w:pPr>
        <w:spacing w:after="42" w:line="226" w:lineRule="auto"/>
        <w:ind w:left="9" w:right="6226" w:firstLine="0"/>
        <w:jc w:val="left"/>
        <w:rPr>
          <w:color w:val="4472C4" w:themeColor="accent1"/>
          <w:sz w:val="30"/>
        </w:rPr>
      </w:pPr>
    </w:p>
    <w:p w14:paraId="57F502F0" w14:textId="77777777" w:rsidR="004C1C3A" w:rsidRDefault="004C1C3A" w:rsidP="00C30A93">
      <w:pPr>
        <w:spacing w:after="42" w:line="226" w:lineRule="auto"/>
        <w:ind w:left="9" w:right="6226" w:firstLine="0"/>
        <w:jc w:val="left"/>
        <w:rPr>
          <w:color w:val="4472C4" w:themeColor="accent1"/>
          <w:sz w:val="30"/>
        </w:rPr>
      </w:pPr>
    </w:p>
    <w:p w14:paraId="6D7E97FD" w14:textId="77777777" w:rsidR="004C1C3A" w:rsidRDefault="004C1C3A" w:rsidP="00C30A93">
      <w:pPr>
        <w:spacing w:after="42" w:line="226" w:lineRule="auto"/>
        <w:ind w:left="9" w:right="6226" w:firstLine="0"/>
        <w:jc w:val="left"/>
        <w:rPr>
          <w:color w:val="4472C4" w:themeColor="accent1"/>
          <w:sz w:val="30"/>
        </w:rPr>
      </w:pPr>
    </w:p>
    <w:p w14:paraId="2C99A6D8" w14:textId="77777777" w:rsidR="004C1C3A" w:rsidRDefault="004C1C3A" w:rsidP="00C30A93">
      <w:pPr>
        <w:spacing w:after="42" w:line="226" w:lineRule="auto"/>
        <w:ind w:left="9" w:right="6226" w:firstLine="0"/>
        <w:jc w:val="left"/>
        <w:rPr>
          <w:color w:val="4472C4" w:themeColor="accent1"/>
          <w:sz w:val="30"/>
        </w:rPr>
      </w:pPr>
    </w:p>
    <w:p w14:paraId="1DA26F88" w14:textId="77777777" w:rsidR="004C1C3A" w:rsidRDefault="004C1C3A" w:rsidP="00C30A93">
      <w:pPr>
        <w:spacing w:after="42" w:line="226" w:lineRule="auto"/>
        <w:ind w:left="9" w:right="6226" w:firstLine="0"/>
        <w:jc w:val="left"/>
        <w:rPr>
          <w:color w:val="4472C4" w:themeColor="accent1"/>
          <w:sz w:val="30"/>
        </w:rPr>
      </w:pPr>
    </w:p>
    <w:p w14:paraId="7B9D7DAF" w14:textId="77777777" w:rsidR="004C1C3A" w:rsidRDefault="004C1C3A" w:rsidP="00C30A93">
      <w:pPr>
        <w:spacing w:after="42" w:line="226" w:lineRule="auto"/>
        <w:ind w:left="9" w:right="6226" w:firstLine="0"/>
        <w:jc w:val="left"/>
        <w:rPr>
          <w:color w:val="4472C4" w:themeColor="accent1"/>
          <w:sz w:val="30"/>
        </w:rPr>
      </w:pPr>
    </w:p>
    <w:p w14:paraId="63EB9523" w14:textId="77777777" w:rsidR="004C1C3A" w:rsidRDefault="004C1C3A" w:rsidP="00C30A93">
      <w:pPr>
        <w:spacing w:after="42" w:line="226" w:lineRule="auto"/>
        <w:ind w:left="9" w:right="6226" w:firstLine="0"/>
        <w:jc w:val="left"/>
        <w:rPr>
          <w:color w:val="4472C4" w:themeColor="accent1"/>
          <w:sz w:val="30"/>
        </w:rPr>
      </w:pPr>
    </w:p>
    <w:p w14:paraId="5FC55593" w14:textId="67928F83" w:rsidR="004C1C3A" w:rsidRDefault="009B57AD" w:rsidP="009B57AD">
      <w:pPr>
        <w:spacing w:after="42" w:line="226" w:lineRule="auto"/>
        <w:ind w:right="-106"/>
        <w:jc w:val="left"/>
        <w:rPr>
          <w:color w:val="4472C4" w:themeColor="accent1"/>
          <w:sz w:val="30"/>
        </w:rPr>
      </w:pPr>
      <w:r>
        <w:rPr>
          <w:color w:val="4472C4" w:themeColor="accent1"/>
          <w:sz w:val="30"/>
        </w:rPr>
        <w:t xml:space="preserve">              Edificio da 4 appartamenti duplex, via San Pierino, 15 Castel Maggiore</w:t>
      </w:r>
    </w:p>
    <w:p w14:paraId="3070DDE4" w14:textId="77777777" w:rsidR="004C1C3A" w:rsidRDefault="004C1C3A" w:rsidP="00C30A93">
      <w:pPr>
        <w:spacing w:after="42" w:line="226" w:lineRule="auto"/>
        <w:ind w:left="9" w:right="6226" w:firstLine="0"/>
        <w:jc w:val="left"/>
        <w:rPr>
          <w:color w:val="4472C4" w:themeColor="accent1"/>
          <w:sz w:val="30"/>
        </w:rPr>
      </w:pPr>
    </w:p>
    <w:p w14:paraId="74FD4679" w14:textId="1DC6240E" w:rsidR="004C1C3A" w:rsidRDefault="004C1C3A" w:rsidP="00C30A93">
      <w:pPr>
        <w:spacing w:after="42" w:line="226" w:lineRule="auto"/>
        <w:ind w:left="9" w:right="6226" w:firstLine="0"/>
        <w:jc w:val="left"/>
        <w:rPr>
          <w:color w:val="4472C4" w:themeColor="accent1"/>
          <w:sz w:val="30"/>
        </w:rPr>
      </w:pPr>
    </w:p>
    <w:p w14:paraId="5561EFD9" w14:textId="77777777" w:rsidR="008730D1" w:rsidRDefault="008730D1" w:rsidP="00C30A93">
      <w:pPr>
        <w:spacing w:after="42" w:line="226" w:lineRule="auto"/>
        <w:ind w:left="9" w:right="6226" w:firstLine="0"/>
        <w:jc w:val="left"/>
        <w:rPr>
          <w:color w:val="4472C4" w:themeColor="accent1"/>
          <w:sz w:val="30"/>
        </w:rPr>
      </w:pPr>
    </w:p>
    <w:p w14:paraId="33857736" w14:textId="77777777" w:rsidR="004C1C3A" w:rsidRDefault="004C1C3A" w:rsidP="00C30A93">
      <w:pPr>
        <w:spacing w:after="42" w:line="226" w:lineRule="auto"/>
        <w:ind w:left="9" w:right="6226" w:firstLine="0"/>
        <w:jc w:val="left"/>
        <w:rPr>
          <w:color w:val="4472C4" w:themeColor="accent1"/>
          <w:sz w:val="30"/>
        </w:rPr>
      </w:pPr>
    </w:p>
    <w:p w14:paraId="411B0A18" w14:textId="77777777" w:rsidR="004C1C3A" w:rsidRDefault="004C1C3A" w:rsidP="00C30A93">
      <w:pPr>
        <w:spacing w:after="42" w:line="226" w:lineRule="auto"/>
        <w:ind w:left="9" w:right="6226" w:firstLine="0"/>
        <w:jc w:val="left"/>
        <w:rPr>
          <w:color w:val="4472C4" w:themeColor="accent1"/>
          <w:sz w:val="30"/>
        </w:rPr>
      </w:pPr>
    </w:p>
    <w:p w14:paraId="455F04F9" w14:textId="77777777" w:rsidR="001E644E" w:rsidRPr="00C30A93" w:rsidRDefault="00321EAA" w:rsidP="00C30A93">
      <w:pPr>
        <w:spacing w:after="42" w:line="226" w:lineRule="auto"/>
        <w:ind w:left="9" w:right="6226" w:firstLine="0"/>
        <w:jc w:val="left"/>
        <w:rPr>
          <w:color w:val="4472C4" w:themeColor="accent1"/>
          <w:sz w:val="30"/>
        </w:rPr>
      </w:pPr>
      <w:r w:rsidRPr="00C30A93">
        <w:rPr>
          <w:color w:val="4472C4" w:themeColor="accent1"/>
          <w:sz w:val="30"/>
        </w:rPr>
        <w:lastRenderedPageBreak/>
        <w:t>1. PREMESSA</w:t>
      </w:r>
    </w:p>
    <w:p w14:paraId="694E9E85" w14:textId="77777777" w:rsidR="001E644E" w:rsidRDefault="00321EAA">
      <w:pPr>
        <w:spacing w:after="325"/>
        <w:ind w:left="4"/>
      </w:pPr>
      <w:r>
        <w:t>I lavori di costruzione del nuovo fabbricato dovranno essere realizzati in conformità al progetto architettonico autorizzato e comprenderanno ogni opera necessaria per dare le unità immobiliari ultimate e finite in ogni loro particolare, eseguite a regola d'arte e rese perfettamente abitabili.</w:t>
      </w:r>
    </w:p>
    <w:p w14:paraId="08243AE6" w14:textId="77777777" w:rsidR="001E644E" w:rsidRPr="004259ED" w:rsidRDefault="004259ED" w:rsidP="004259ED">
      <w:pPr>
        <w:spacing w:after="42" w:line="226" w:lineRule="auto"/>
        <w:ind w:left="9" w:right="6226" w:firstLine="0"/>
        <w:jc w:val="left"/>
        <w:rPr>
          <w:color w:val="4472C4" w:themeColor="accent1"/>
          <w:sz w:val="30"/>
        </w:rPr>
      </w:pPr>
      <w:r>
        <w:rPr>
          <w:color w:val="4472C4" w:themeColor="accent1"/>
          <w:sz w:val="30"/>
        </w:rPr>
        <w:t xml:space="preserve">2. </w:t>
      </w:r>
      <w:r w:rsidR="00321EAA" w:rsidRPr="004259ED">
        <w:rPr>
          <w:color w:val="4472C4" w:themeColor="accent1"/>
          <w:sz w:val="30"/>
        </w:rPr>
        <w:t>SCAVI</w:t>
      </w:r>
    </w:p>
    <w:p w14:paraId="70F43037" w14:textId="77777777" w:rsidR="001E644E" w:rsidRDefault="00321EAA">
      <w:pPr>
        <w:spacing w:after="278"/>
        <w:ind w:left="4"/>
      </w:pPr>
      <w:r>
        <w:t>Saranno eseguiti scavi di sbancamento e a sezione obbligata alle quote indicate dal progetto compreso lo sgombero del terreno di risulta alle pubbliche discariche se necessario, tranne quello occorrente al successivo reinterro.</w:t>
      </w:r>
    </w:p>
    <w:p w14:paraId="62EAA3B1" w14:textId="77777777" w:rsidR="001E644E" w:rsidRDefault="00321EAA" w:rsidP="008B70E3">
      <w:pPr>
        <w:spacing w:after="2" w:line="226" w:lineRule="auto"/>
        <w:ind w:left="9" w:right="4289" w:firstLine="0"/>
        <w:jc w:val="left"/>
      </w:pPr>
      <w:r w:rsidRPr="004259ED">
        <w:rPr>
          <w:color w:val="4472C4" w:themeColor="accent1"/>
          <w:sz w:val="30"/>
        </w:rPr>
        <w:t xml:space="preserve">3. STRUTTURE </w:t>
      </w:r>
      <w:r w:rsidR="008B70E3">
        <w:rPr>
          <w:color w:val="4472C4" w:themeColor="accent1"/>
          <w:sz w:val="30"/>
        </w:rPr>
        <w:t>IN C.A. (ORIZZONTALI E VERTICALI)</w:t>
      </w:r>
      <w:r w:rsidRPr="004259ED">
        <w:rPr>
          <w:color w:val="4472C4" w:themeColor="accent1"/>
          <w:sz w:val="30"/>
        </w:rPr>
        <w:t xml:space="preserve"> </w:t>
      </w:r>
      <w:r w:rsidRPr="004259ED">
        <w:rPr>
          <w:b/>
          <w:bCs/>
          <w:sz w:val="30"/>
        </w:rPr>
        <w:t>A.</w:t>
      </w:r>
      <w:r w:rsidR="0064214B">
        <w:rPr>
          <w:b/>
          <w:bCs/>
          <w:sz w:val="30"/>
        </w:rPr>
        <w:t xml:space="preserve"> </w:t>
      </w:r>
      <w:r w:rsidRPr="004259ED">
        <w:rPr>
          <w:b/>
          <w:bCs/>
          <w:sz w:val="30"/>
        </w:rPr>
        <w:t>Fondazioni</w:t>
      </w:r>
    </w:p>
    <w:p w14:paraId="5E96A4ED" w14:textId="77777777" w:rsidR="001E644E" w:rsidRDefault="00321EAA">
      <w:pPr>
        <w:spacing w:after="319"/>
        <w:ind w:left="4"/>
      </w:pPr>
      <w:r>
        <w:t>Costituite da una platea in c.a. di altezza circa 60 cm in cemento armato</w:t>
      </w:r>
      <w:r w:rsidR="008B70E3">
        <w:t>, dosaggio cls come da calcolo</w:t>
      </w:r>
      <w:r>
        <w:t>.</w:t>
      </w:r>
    </w:p>
    <w:p w14:paraId="5441F9F4" w14:textId="77777777" w:rsidR="001E644E" w:rsidRPr="00D8446E" w:rsidRDefault="00321EAA">
      <w:pPr>
        <w:ind w:left="4"/>
        <w:rPr>
          <w:b/>
          <w:bCs/>
          <w:sz w:val="30"/>
        </w:rPr>
      </w:pPr>
      <w:r w:rsidRPr="00D8446E">
        <w:rPr>
          <w:b/>
          <w:bCs/>
          <w:sz w:val="30"/>
        </w:rPr>
        <w:t>B. Strutture in elevazione</w:t>
      </w:r>
    </w:p>
    <w:p w14:paraId="021EE807" w14:textId="77777777" w:rsidR="001E644E" w:rsidRDefault="00321EAA" w:rsidP="00B918AD">
      <w:pPr>
        <w:ind w:left="4" w:right="36"/>
      </w:pPr>
      <w:r w:rsidRPr="004259ED">
        <w:t>Pilastri e travi in cemento armato</w:t>
      </w:r>
      <w:r w:rsidR="008B70E3">
        <w:t>, dosaggio cls come da calcolo.</w:t>
      </w:r>
    </w:p>
    <w:p w14:paraId="76B7F49C" w14:textId="77777777" w:rsidR="001E644E" w:rsidRDefault="00321EAA" w:rsidP="00B918AD">
      <w:pPr>
        <w:ind w:left="4" w:right="36"/>
      </w:pPr>
      <w:r>
        <w:t>Per le strutture in c.a. si adopereranno barre di ferro ad aderenza migliorata nelle dimensioni e sagome indicate dal calcolatore incaricato.</w:t>
      </w:r>
    </w:p>
    <w:p w14:paraId="0A2FFAFD" w14:textId="77777777" w:rsidR="00B918AD" w:rsidRDefault="00B918AD">
      <w:pPr>
        <w:ind w:left="4"/>
        <w:rPr>
          <w:color w:val="4472C4" w:themeColor="accent1"/>
          <w:sz w:val="30"/>
        </w:rPr>
      </w:pPr>
    </w:p>
    <w:p w14:paraId="6DBC7F1E" w14:textId="77777777" w:rsidR="001E644E" w:rsidRPr="00D8446E" w:rsidRDefault="00D8446E">
      <w:pPr>
        <w:ind w:left="4"/>
        <w:rPr>
          <w:color w:val="4472C4" w:themeColor="accent1"/>
          <w:sz w:val="30"/>
        </w:rPr>
      </w:pPr>
      <w:r>
        <w:rPr>
          <w:color w:val="4472C4" w:themeColor="accent1"/>
          <w:sz w:val="30"/>
        </w:rPr>
        <w:t>4</w:t>
      </w:r>
      <w:r w:rsidR="00321EAA" w:rsidRPr="00D8446E">
        <w:rPr>
          <w:color w:val="4472C4" w:themeColor="accent1"/>
          <w:sz w:val="30"/>
        </w:rPr>
        <w:t>. MURATURE</w:t>
      </w:r>
    </w:p>
    <w:p w14:paraId="73659F7A" w14:textId="77777777" w:rsidR="001E644E" w:rsidRPr="00D8446E" w:rsidRDefault="00321EAA">
      <w:pPr>
        <w:ind w:left="4"/>
        <w:rPr>
          <w:b/>
          <w:bCs/>
          <w:sz w:val="30"/>
        </w:rPr>
      </w:pPr>
      <w:r w:rsidRPr="00D8446E">
        <w:rPr>
          <w:b/>
          <w:bCs/>
          <w:sz w:val="30"/>
        </w:rPr>
        <w:t>A. Murature perimetrali esterne</w:t>
      </w:r>
    </w:p>
    <w:p w14:paraId="1CA3F5A5" w14:textId="77777777" w:rsidR="001E644E" w:rsidRDefault="00180733" w:rsidP="00DF698E">
      <w:pPr>
        <w:ind w:left="4" w:right="36"/>
      </w:pPr>
      <w:r>
        <w:rPr>
          <w:noProof/>
        </w:rPr>
        <w:drawing>
          <wp:anchor distT="0" distB="0" distL="114300" distR="114300" simplePos="0" relativeHeight="251659264" behindDoc="0" locked="0" layoutInCell="1" allowOverlap="1" wp14:anchorId="2989F21B" wp14:editId="2C19B0A1">
            <wp:simplePos x="0" y="0"/>
            <wp:positionH relativeFrom="column">
              <wp:posOffset>3367405</wp:posOffset>
            </wp:positionH>
            <wp:positionV relativeFrom="paragraph">
              <wp:posOffset>93345</wp:posOffset>
            </wp:positionV>
            <wp:extent cx="3352800" cy="1990725"/>
            <wp:effectExtent l="19050" t="0" r="0" b="0"/>
            <wp:wrapSquare wrapText="bothSides"/>
            <wp:docPr id="1" name="Immagine 4" descr="C:\Users\cente\AppData\Local\Microsoft\Windows\INetCache\Content.Word\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te\AppData\Local\Microsoft\Windows\INetCache\Content.Word\Immagine.png"/>
                    <pic:cNvPicPr>
                      <a:picLocks noChangeAspect="1" noChangeArrowheads="1"/>
                    </pic:cNvPicPr>
                  </pic:nvPicPr>
                  <pic:blipFill>
                    <a:blip r:embed="rId10" cstate="print"/>
                    <a:srcRect l="1886" t="15845" r="3287" b="10563"/>
                    <a:stretch>
                      <a:fillRect/>
                    </a:stretch>
                  </pic:blipFill>
                  <pic:spPr bwMode="auto">
                    <a:xfrm>
                      <a:off x="0" y="0"/>
                      <a:ext cx="3352800" cy="1990725"/>
                    </a:xfrm>
                    <a:prstGeom prst="rect">
                      <a:avLst/>
                    </a:prstGeom>
                    <a:noFill/>
                    <a:ln w="9525">
                      <a:noFill/>
                      <a:miter lim="800000"/>
                      <a:headEnd/>
                      <a:tailEnd/>
                    </a:ln>
                  </pic:spPr>
                </pic:pic>
              </a:graphicData>
            </a:graphic>
          </wp:anchor>
        </w:drawing>
      </w:r>
      <w:r w:rsidR="00321EAA">
        <w:t xml:space="preserve">Le murature perimetrali esterne saranno costituite da una parete di spessore pari a </w:t>
      </w:r>
      <w:r w:rsidR="007B1C6C">
        <w:t xml:space="preserve">30 </w:t>
      </w:r>
      <w:r w:rsidR="00321EAA">
        <w:t>cm in laterizio alveolato con isolante tipo cappotto di spessore 1</w:t>
      </w:r>
      <w:r w:rsidR="00B54176">
        <w:t>8</w:t>
      </w:r>
      <w:r w:rsidR="00321EAA">
        <w:t xml:space="preserve"> cm in polistirolo espanso con grafite posto all'esterno (1</w:t>
      </w:r>
      <w:r w:rsidR="00251870">
        <w:t>7</w:t>
      </w:r>
      <w:r w:rsidR="00321EAA">
        <w:t xml:space="preserve"> cm+ </w:t>
      </w:r>
      <w:r w:rsidR="008B70E3">
        <w:t>1</w:t>
      </w:r>
      <w:r w:rsidR="00321EAA">
        <w:t xml:space="preserve"> cm di materiale plastico e rete), fissato con chiodi e idoneo collante alla parete esterna, men</w:t>
      </w:r>
      <w:r w:rsidR="00251870">
        <w:t>tre nelle parti sopra e sotto i</w:t>
      </w:r>
      <w:r w:rsidR="00321EAA">
        <w:t>l solaio dei balconi e delle terrazze</w:t>
      </w:r>
      <w:r w:rsidR="00251870">
        <w:t>,</w:t>
      </w:r>
      <w:r w:rsidR="00321EAA">
        <w:t xml:space="preserve"> ove non è presente l'abitazione</w:t>
      </w:r>
      <w:r w:rsidR="00251870">
        <w:t>,</w:t>
      </w:r>
      <w:r w:rsidR="00321EAA">
        <w:t xml:space="preserve"> si avrà un isolante in polistirene.</w:t>
      </w:r>
    </w:p>
    <w:p w14:paraId="59138B30" w14:textId="77777777" w:rsidR="001E644E" w:rsidRDefault="00321EAA" w:rsidP="00DF698E">
      <w:pPr>
        <w:ind w:left="4" w:right="36"/>
      </w:pPr>
      <w:r w:rsidRPr="004259ED">
        <w:t>Le spallette e l'architrave delle finestre e portefinestre avranno un isolante compreso nella contromaschera del tipo monoblocco con cassonetto coibentato.</w:t>
      </w:r>
    </w:p>
    <w:p w14:paraId="5DCF9EE1" w14:textId="77777777" w:rsidR="001E644E" w:rsidRDefault="00321EAA" w:rsidP="00DF698E">
      <w:pPr>
        <w:ind w:left="4" w:right="36"/>
      </w:pPr>
      <w:r>
        <w:t>Le pareti divisorie tra alloggio e il vano scala (ambiente non riscaldato) avranno muratura in laterizio alveolato di 12 cm da ambo le parti con interposto pannello tipo Cirfonic di 8 cm, mentre tra alloggio e cavedio si avrà una muratura in laterizio alveolato di 8 cm, un pannello di Cirfonic da 4 cm e il rivestimento delle tubazioni passanti mediante materassini di apposito materiale isolante.</w:t>
      </w:r>
    </w:p>
    <w:p w14:paraId="010F13E8" w14:textId="77777777" w:rsidR="00823C9D" w:rsidRDefault="00823C9D" w:rsidP="00B54176">
      <w:pPr>
        <w:ind w:left="4" w:right="461"/>
        <w:rPr>
          <w:b/>
          <w:bCs/>
          <w:sz w:val="30"/>
        </w:rPr>
      </w:pPr>
    </w:p>
    <w:p w14:paraId="3A7B498E" w14:textId="77777777" w:rsidR="00823C9D" w:rsidRDefault="00823C9D" w:rsidP="00B54176">
      <w:pPr>
        <w:ind w:left="4" w:right="461"/>
        <w:rPr>
          <w:b/>
          <w:bCs/>
          <w:sz w:val="30"/>
        </w:rPr>
      </w:pPr>
    </w:p>
    <w:p w14:paraId="26C18EC0" w14:textId="77777777" w:rsidR="004259ED" w:rsidRPr="00D8446E" w:rsidRDefault="00823C9D" w:rsidP="00B54176">
      <w:pPr>
        <w:ind w:left="4" w:right="461"/>
        <w:rPr>
          <w:b/>
          <w:bCs/>
          <w:sz w:val="30"/>
        </w:rPr>
      </w:pPr>
      <w:r>
        <w:rPr>
          <w:b/>
          <w:bCs/>
          <w:noProof/>
          <w:sz w:val="30"/>
        </w:rPr>
        <w:lastRenderedPageBreak/>
        <w:drawing>
          <wp:anchor distT="0" distB="0" distL="114300" distR="114300" simplePos="0" relativeHeight="251650048" behindDoc="1" locked="0" layoutInCell="1" allowOverlap="1" wp14:anchorId="7099DA84" wp14:editId="5960E579">
            <wp:simplePos x="0" y="0"/>
            <wp:positionH relativeFrom="column">
              <wp:posOffset>5015230</wp:posOffset>
            </wp:positionH>
            <wp:positionV relativeFrom="paragraph">
              <wp:posOffset>-349250</wp:posOffset>
            </wp:positionV>
            <wp:extent cx="1704975" cy="1943100"/>
            <wp:effectExtent l="19050" t="0" r="9525" b="0"/>
            <wp:wrapTight wrapText="bothSides">
              <wp:wrapPolygon edited="0">
                <wp:start x="-241" y="0"/>
                <wp:lineTo x="-241" y="21388"/>
                <wp:lineTo x="21721" y="21388"/>
                <wp:lineTo x="21721" y="0"/>
                <wp:lineTo x="-241"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4790" t="15277" r="4544" b="12941"/>
                    <a:stretch>
                      <a:fillRect/>
                    </a:stretch>
                  </pic:blipFill>
                  <pic:spPr bwMode="auto">
                    <a:xfrm>
                      <a:off x="0" y="0"/>
                      <a:ext cx="1704975" cy="1943100"/>
                    </a:xfrm>
                    <a:prstGeom prst="rect">
                      <a:avLst/>
                    </a:prstGeom>
                    <a:noFill/>
                    <a:ln>
                      <a:noFill/>
                    </a:ln>
                  </pic:spPr>
                </pic:pic>
              </a:graphicData>
            </a:graphic>
          </wp:anchor>
        </w:drawing>
      </w:r>
      <w:r w:rsidR="004259ED" w:rsidRPr="00D8446E">
        <w:rPr>
          <w:b/>
          <w:bCs/>
          <w:sz w:val="30"/>
        </w:rPr>
        <w:t>Pareti divisorie tra alloggi</w:t>
      </w:r>
    </w:p>
    <w:p w14:paraId="6A8E2999" w14:textId="77777777" w:rsidR="00823C9D" w:rsidRDefault="00B54176" w:rsidP="00823C9D">
      <w:pPr>
        <w:pStyle w:val="Nessunaspaziatura"/>
        <w:rPr>
          <w:sz w:val="4"/>
          <w:szCs w:val="4"/>
        </w:rPr>
      </w:pPr>
      <w:r>
        <w:t>Le pareti divisorie spessore 35</w:t>
      </w:r>
      <w:r w:rsidR="007B1C6C">
        <w:t xml:space="preserve"> </w:t>
      </w:r>
      <w:r>
        <w:t>cm s</w:t>
      </w:r>
      <w:r w:rsidR="004259ED">
        <w:t>aranno costitu</w:t>
      </w:r>
      <w:r>
        <w:t>ite da due pareti di spessore 1</w:t>
      </w:r>
      <w:r w:rsidR="004259ED">
        <w:t>2+</w:t>
      </w:r>
      <w:r>
        <w:t>12</w:t>
      </w:r>
      <w:r w:rsidR="004259ED">
        <w:t xml:space="preserve"> cm in termolaterizio con interposto pannello isolante cm 8 tipo Cirfonic</w:t>
      </w:r>
      <w:r>
        <w:t>.</w:t>
      </w:r>
      <w:r w:rsidR="00823C9D">
        <w:rPr>
          <w:sz w:val="4"/>
          <w:szCs w:val="4"/>
        </w:rPr>
        <w:t xml:space="preserve">  </w:t>
      </w:r>
    </w:p>
    <w:p w14:paraId="6ADEC838" w14:textId="77777777" w:rsidR="00823C9D" w:rsidRDefault="00823C9D" w:rsidP="00823C9D">
      <w:pPr>
        <w:pStyle w:val="Nessunaspaziatura"/>
        <w:rPr>
          <w:sz w:val="4"/>
          <w:szCs w:val="4"/>
        </w:rPr>
      </w:pPr>
    </w:p>
    <w:p w14:paraId="7FB3ECEC" w14:textId="77777777" w:rsidR="00823C9D" w:rsidRDefault="00823C9D" w:rsidP="00823C9D">
      <w:pPr>
        <w:pStyle w:val="Nessunaspaziatura"/>
        <w:rPr>
          <w:sz w:val="4"/>
          <w:szCs w:val="4"/>
        </w:rPr>
      </w:pPr>
    </w:p>
    <w:p w14:paraId="34951F2F" w14:textId="77777777" w:rsidR="00823C9D" w:rsidRDefault="00823C9D" w:rsidP="00823C9D">
      <w:pPr>
        <w:pStyle w:val="Nessunaspaziatura"/>
        <w:rPr>
          <w:sz w:val="4"/>
          <w:szCs w:val="4"/>
        </w:rPr>
      </w:pPr>
    </w:p>
    <w:p w14:paraId="57DA14E1" w14:textId="77777777" w:rsidR="00823C9D" w:rsidRDefault="00823C9D" w:rsidP="00823C9D">
      <w:pPr>
        <w:pStyle w:val="Nessunaspaziatura"/>
        <w:rPr>
          <w:sz w:val="4"/>
          <w:szCs w:val="4"/>
        </w:rPr>
      </w:pPr>
    </w:p>
    <w:p w14:paraId="645FEE87" w14:textId="77777777" w:rsidR="00823C9D" w:rsidRDefault="00823C9D" w:rsidP="00823C9D">
      <w:pPr>
        <w:pStyle w:val="Nessunaspaziatura"/>
        <w:rPr>
          <w:sz w:val="4"/>
          <w:szCs w:val="4"/>
        </w:rPr>
      </w:pPr>
    </w:p>
    <w:p w14:paraId="4F4E955F" w14:textId="77777777" w:rsidR="00823C9D" w:rsidRDefault="00823C9D" w:rsidP="00823C9D">
      <w:pPr>
        <w:pStyle w:val="Nessunaspaziatura"/>
        <w:rPr>
          <w:sz w:val="4"/>
          <w:szCs w:val="4"/>
        </w:rPr>
      </w:pPr>
    </w:p>
    <w:p w14:paraId="14C53FAC" w14:textId="77777777" w:rsidR="00823C9D" w:rsidRDefault="00823C9D" w:rsidP="00823C9D">
      <w:pPr>
        <w:pStyle w:val="Nessunaspaziatura"/>
        <w:rPr>
          <w:sz w:val="4"/>
          <w:szCs w:val="4"/>
        </w:rPr>
      </w:pPr>
    </w:p>
    <w:p w14:paraId="6E285B02" w14:textId="77777777" w:rsidR="00823C9D" w:rsidRDefault="00823C9D" w:rsidP="00823C9D">
      <w:pPr>
        <w:pStyle w:val="Nessunaspaziatura"/>
        <w:rPr>
          <w:sz w:val="4"/>
          <w:szCs w:val="4"/>
        </w:rPr>
      </w:pPr>
    </w:p>
    <w:p w14:paraId="1D385E67" w14:textId="77777777" w:rsidR="00823C9D" w:rsidRDefault="00823C9D" w:rsidP="00823C9D">
      <w:pPr>
        <w:pStyle w:val="Nessunaspaziatura"/>
        <w:rPr>
          <w:sz w:val="4"/>
          <w:szCs w:val="4"/>
        </w:rPr>
      </w:pPr>
    </w:p>
    <w:p w14:paraId="168A66DE" w14:textId="77777777" w:rsidR="00823C9D" w:rsidRDefault="00823C9D" w:rsidP="00823C9D">
      <w:pPr>
        <w:pStyle w:val="Nessunaspaziatura"/>
        <w:rPr>
          <w:sz w:val="4"/>
          <w:szCs w:val="4"/>
        </w:rPr>
      </w:pPr>
    </w:p>
    <w:p w14:paraId="56991722" w14:textId="77777777" w:rsidR="00823C9D" w:rsidRDefault="00823C9D" w:rsidP="00823C9D">
      <w:pPr>
        <w:pStyle w:val="Nessunaspaziatura"/>
        <w:rPr>
          <w:sz w:val="4"/>
          <w:szCs w:val="4"/>
        </w:rPr>
      </w:pPr>
    </w:p>
    <w:p w14:paraId="4A194DF1" w14:textId="77777777" w:rsidR="00823C9D" w:rsidRDefault="00823C9D" w:rsidP="00823C9D">
      <w:pPr>
        <w:pStyle w:val="Nessunaspaziatura"/>
        <w:rPr>
          <w:sz w:val="4"/>
          <w:szCs w:val="4"/>
        </w:rPr>
      </w:pPr>
    </w:p>
    <w:p w14:paraId="47CFE12E" w14:textId="77777777" w:rsidR="00823C9D" w:rsidRDefault="00823C9D" w:rsidP="00823C9D">
      <w:pPr>
        <w:pStyle w:val="Nessunaspaziatura"/>
        <w:rPr>
          <w:sz w:val="4"/>
          <w:szCs w:val="4"/>
        </w:rPr>
      </w:pPr>
    </w:p>
    <w:p w14:paraId="0CFE7842" w14:textId="77777777" w:rsidR="00823C9D" w:rsidRDefault="00823C9D" w:rsidP="00823C9D">
      <w:pPr>
        <w:pStyle w:val="Nessunaspaziatura"/>
        <w:rPr>
          <w:sz w:val="4"/>
          <w:szCs w:val="4"/>
        </w:rPr>
      </w:pPr>
    </w:p>
    <w:p w14:paraId="19582796" w14:textId="77777777" w:rsidR="00823C9D" w:rsidRDefault="00823C9D" w:rsidP="00823C9D">
      <w:pPr>
        <w:pStyle w:val="Nessunaspaziatura"/>
        <w:rPr>
          <w:sz w:val="4"/>
          <w:szCs w:val="4"/>
        </w:rPr>
      </w:pPr>
    </w:p>
    <w:p w14:paraId="65F37464" w14:textId="77777777" w:rsidR="00823C9D" w:rsidRDefault="00823C9D" w:rsidP="00823C9D">
      <w:pPr>
        <w:pStyle w:val="Nessunaspaziatura"/>
        <w:rPr>
          <w:sz w:val="4"/>
          <w:szCs w:val="4"/>
        </w:rPr>
      </w:pPr>
    </w:p>
    <w:p w14:paraId="47C5046F" w14:textId="77777777" w:rsidR="00823C9D" w:rsidRDefault="00823C9D" w:rsidP="00823C9D">
      <w:pPr>
        <w:pStyle w:val="Nessunaspaziatura"/>
        <w:rPr>
          <w:sz w:val="4"/>
          <w:szCs w:val="4"/>
        </w:rPr>
      </w:pPr>
    </w:p>
    <w:p w14:paraId="6C47E393" w14:textId="77777777" w:rsidR="00823C9D" w:rsidRDefault="00823C9D" w:rsidP="00823C9D">
      <w:pPr>
        <w:pStyle w:val="Nessunaspaziatura"/>
        <w:rPr>
          <w:sz w:val="4"/>
          <w:szCs w:val="4"/>
        </w:rPr>
      </w:pPr>
    </w:p>
    <w:p w14:paraId="1CF262A9" w14:textId="77777777" w:rsidR="00823C9D" w:rsidRDefault="00823C9D" w:rsidP="00823C9D">
      <w:pPr>
        <w:pStyle w:val="Nessunaspaziatura"/>
        <w:rPr>
          <w:sz w:val="4"/>
          <w:szCs w:val="4"/>
        </w:rPr>
      </w:pPr>
    </w:p>
    <w:p w14:paraId="19BFA25F" w14:textId="77777777" w:rsidR="00823C9D" w:rsidRDefault="00823C9D" w:rsidP="00823C9D">
      <w:pPr>
        <w:pStyle w:val="Nessunaspaziatura"/>
        <w:rPr>
          <w:sz w:val="4"/>
          <w:szCs w:val="4"/>
        </w:rPr>
      </w:pPr>
    </w:p>
    <w:p w14:paraId="67C4DA18" w14:textId="77777777" w:rsidR="00823C9D" w:rsidRDefault="00823C9D" w:rsidP="00823C9D">
      <w:pPr>
        <w:pStyle w:val="Nessunaspaziatura"/>
        <w:rPr>
          <w:sz w:val="4"/>
          <w:szCs w:val="4"/>
        </w:rPr>
      </w:pPr>
    </w:p>
    <w:p w14:paraId="05EFC4C8" w14:textId="77777777" w:rsidR="00823C9D" w:rsidRDefault="00823C9D" w:rsidP="00823C9D">
      <w:pPr>
        <w:pStyle w:val="Nessunaspaziatura"/>
        <w:rPr>
          <w:sz w:val="4"/>
          <w:szCs w:val="4"/>
        </w:rPr>
      </w:pPr>
    </w:p>
    <w:p w14:paraId="5A5CDC02" w14:textId="77777777" w:rsidR="00823C9D" w:rsidRDefault="00823C9D" w:rsidP="00823C9D">
      <w:pPr>
        <w:pStyle w:val="Nessunaspaziatura"/>
        <w:rPr>
          <w:sz w:val="4"/>
          <w:szCs w:val="4"/>
        </w:rPr>
      </w:pPr>
    </w:p>
    <w:p w14:paraId="37713123" w14:textId="77777777" w:rsidR="00823C9D" w:rsidRDefault="00823C9D" w:rsidP="00823C9D">
      <w:pPr>
        <w:pStyle w:val="Nessunaspaziatura"/>
        <w:rPr>
          <w:sz w:val="4"/>
          <w:szCs w:val="4"/>
        </w:rPr>
      </w:pPr>
    </w:p>
    <w:p w14:paraId="0C76E196" w14:textId="77777777" w:rsidR="00823C9D" w:rsidRDefault="00823C9D" w:rsidP="00823C9D">
      <w:pPr>
        <w:pStyle w:val="Nessunaspaziatura"/>
        <w:rPr>
          <w:sz w:val="4"/>
          <w:szCs w:val="4"/>
        </w:rPr>
      </w:pPr>
    </w:p>
    <w:p w14:paraId="47B8F11D" w14:textId="77777777" w:rsidR="00823C9D" w:rsidRPr="00823C9D" w:rsidRDefault="00823C9D" w:rsidP="00823C9D">
      <w:pPr>
        <w:ind w:left="4" w:right="461"/>
        <w:rPr>
          <w:b/>
          <w:bCs/>
          <w:sz w:val="30"/>
        </w:rPr>
      </w:pPr>
      <w:r>
        <w:rPr>
          <w:b/>
          <w:bCs/>
          <w:noProof/>
          <w:sz w:val="30"/>
        </w:rPr>
        <w:drawing>
          <wp:anchor distT="0" distB="0" distL="114300" distR="114300" simplePos="0" relativeHeight="251652096" behindDoc="1" locked="0" layoutInCell="1" allowOverlap="1" wp14:anchorId="755045F8" wp14:editId="23993454">
            <wp:simplePos x="0" y="0"/>
            <wp:positionH relativeFrom="margin">
              <wp:posOffset>3748405</wp:posOffset>
            </wp:positionH>
            <wp:positionV relativeFrom="paragraph">
              <wp:posOffset>229870</wp:posOffset>
            </wp:positionV>
            <wp:extent cx="3076575" cy="1695450"/>
            <wp:effectExtent l="19050" t="0" r="9525" b="0"/>
            <wp:wrapTight wrapText="bothSides">
              <wp:wrapPolygon edited="0">
                <wp:start x="-134" y="0"/>
                <wp:lineTo x="-134" y="21357"/>
                <wp:lineTo x="21667" y="21357"/>
                <wp:lineTo x="21667" y="0"/>
                <wp:lineTo x="-134"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3506" t="16716" r="4690" b="10219"/>
                    <a:stretch>
                      <a:fillRect/>
                    </a:stretch>
                  </pic:blipFill>
                  <pic:spPr bwMode="auto">
                    <a:xfrm>
                      <a:off x="0" y="0"/>
                      <a:ext cx="3076575" cy="1695450"/>
                    </a:xfrm>
                    <a:prstGeom prst="rect">
                      <a:avLst/>
                    </a:prstGeom>
                    <a:noFill/>
                    <a:ln>
                      <a:noFill/>
                    </a:ln>
                  </pic:spPr>
                </pic:pic>
              </a:graphicData>
            </a:graphic>
          </wp:anchor>
        </w:drawing>
      </w:r>
      <w:r w:rsidR="004259ED" w:rsidRPr="00823C9D">
        <w:rPr>
          <w:b/>
          <w:bCs/>
          <w:sz w:val="30"/>
        </w:rPr>
        <w:t>Tramezzi</w:t>
      </w:r>
    </w:p>
    <w:p w14:paraId="1D06B32A" w14:textId="77777777" w:rsidR="004259ED" w:rsidRDefault="004259ED" w:rsidP="00823C9D">
      <w:pPr>
        <w:pStyle w:val="Nessunaspaziatura"/>
      </w:pPr>
      <w:r>
        <w:t>All'interno degli alloggi e comunque ove indicato nei disegni di progetto, verranno realizzati tramezzi di laterizio forato a tre cartelle di spessore 8</w:t>
      </w:r>
      <w:r w:rsidR="007B1C6C">
        <w:t xml:space="preserve"> cm</w:t>
      </w:r>
      <w:r>
        <w:t xml:space="preserve"> per la formazione dei vani, saranno</w:t>
      </w:r>
      <w:r w:rsidR="00B54176">
        <w:t xml:space="preserve"> </w:t>
      </w:r>
      <w:r w:rsidR="009B20B7" w:rsidRPr="00251870">
        <w:t>di 12 cm le pareti dei bagni.</w:t>
      </w:r>
      <w:r w:rsidR="00B54176" w:rsidRPr="00251870">
        <w:t xml:space="preserve"> </w:t>
      </w:r>
      <w:r>
        <w:t xml:space="preserve">I divisori tra le autorimesse saranno in blocchi di Ceca di spessore </w:t>
      </w:r>
      <w:r w:rsidR="00B54176">
        <w:t>10 o 12</w:t>
      </w:r>
      <w:r>
        <w:t xml:space="preserve"> cm con stuccatura da ambo i lati, quelli tra autorimesse e altri ambienti in Ceca di s. 12 ugualmente stuccati.</w:t>
      </w:r>
    </w:p>
    <w:p w14:paraId="25140CA1" w14:textId="77777777" w:rsidR="00742877" w:rsidRDefault="00742877" w:rsidP="00B54176">
      <w:pPr>
        <w:spacing w:after="93"/>
        <w:ind w:left="4" w:right="13"/>
      </w:pPr>
    </w:p>
    <w:p w14:paraId="0D354313" w14:textId="77777777" w:rsidR="004259ED" w:rsidRPr="00D8446E" w:rsidRDefault="00823C9D" w:rsidP="00D8446E">
      <w:pPr>
        <w:ind w:left="4"/>
        <w:rPr>
          <w:color w:val="4472C4" w:themeColor="accent1"/>
          <w:sz w:val="30"/>
        </w:rPr>
      </w:pPr>
      <w:r>
        <w:rPr>
          <w:noProof/>
          <w:color w:val="4472C4" w:themeColor="accent1"/>
          <w:sz w:val="30"/>
        </w:rPr>
        <w:drawing>
          <wp:anchor distT="0" distB="0" distL="114300" distR="114300" simplePos="0" relativeHeight="251660288" behindDoc="0" locked="0" layoutInCell="1" allowOverlap="0" wp14:anchorId="47795075" wp14:editId="14107F75">
            <wp:simplePos x="0" y="0"/>
            <wp:positionH relativeFrom="margin">
              <wp:align>right</wp:align>
            </wp:positionH>
            <wp:positionV relativeFrom="paragraph">
              <wp:posOffset>187960</wp:posOffset>
            </wp:positionV>
            <wp:extent cx="2353945" cy="1224915"/>
            <wp:effectExtent l="0" t="0" r="8255" b="0"/>
            <wp:wrapSquare wrapText="bothSides"/>
            <wp:docPr id="5" name="Picture 5906"/>
            <wp:cNvGraphicFramePr/>
            <a:graphic xmlns:a="http://schemas.openxmlformats.org/drawingml/2006/main">
              <a:graphicData uri="http://schemas.openxmlformats.org/drawingml/2006/picture">
                <pic:pic xmlns:pic="http://schemas.openxmlformats.org/drawingml/2006/picture">
                  <pic:nvPicPr>
                    <pic:cNvPr id="5906" name="Picture 5906"/>
                    <pic:cNvPicPr/>
                  </pic:nvPicPr>
                  <pic:blipFill>
                    <a:blip r:embed="rId13" cstate="print"/>
                    <a:stretch>
                      <a:fillRect/>
                    </a:stretch>
                  </pic:blipFill>
                  <pic:spPr>
                    <a:xfrm>
                      <a:off x="0" y="0"/>
                      <a:ext cx="2353945" cy="1224915"/>
                    </a:xfrm>
                    <a:prstGeom prst="rect">
                      <a:avLst/>
                    </a:prstGeom>
                  </pic:spPr>
                </pic:pic>
              </a:graphicData>
            </a:graphic>
            <wp14:sizeRelH relativeFrom="margin">
              <wp14:pctWidth>0</wp14:pctWidth>
            </wp14:sizeRelH>
            <wp14:sizeRelV relativeFrom="margin">
              <wp14:pctHeight>0</wp14:pctHeight>
            </wp14:sizeRelV>
          </wp:anchor>
        </w:drawing>
      </w:r>
      <w:r w:rsidR="00D8446E">
        <w:rPr>
          <w:color w:val="4472C4" w:themeColor="accent1"/>
          <w:sz w:val="30"/>
        </w:rPr>
        <w:t>5</w:t>
      </w:r>
      <w:r w:rsidR="004259ED" w:rsidRPr="00D8446E">
        <w:rPr>
          <w:color w:val="4472C4" w:themeColor="accent1"/>
          <w:sz w:val="30"/>
        </w:rPr>
        <w:t>. SOLAI</w:t>
      </w:r>
    </w:p>
    <w:p w14:paraId="4F5AE76C" w14:textId="77777777" w:rsidR="004259ED" w:rsidRPr="00D8446E" w:rsidRDefault="004259ED" w:rsidP="004259ED">
      <w:pPr>
        <w:ind w:left="4" w:right="13"/>
        <w:rPr>
          <w:b/>
          <w:bCs/>
          <w:sz w:val="30"/>
        </w:rPr>
      </w:pPr>
      <w:r w:rsidRPr="00D8446E">
        <w:rPr>
          <w:b/>
          <w:bCs/>
          <w:sz w:val="30"/>
        </w:rPr>
        <w:t>A.</w:t>
      </w:r>
      <w:r w:rsidR="00D8446E">
        <w:rPr>
          <w:b/>
          <w:bCs/>
          <w:sz w:val="30"/>
        </w:rPr>
        <w:t xml:space="preserve"> </w:t>
      </w:r>
      <w:r w:rsidRPr="00D8446E">
        <w:rPr>
          <w:b/>
          <w:bCs/>
          <w:sz w:val="30"/>
        </w:rPr>
        <w:t xml:space="preserve">Piano </w:t>
      </w:r>
      <w:r w:rsidR="008B70E3">
        <w:rPr>
          <w:b/>
          <w:bCs/>
          <w:sz w:val="30"/>
        </w:rPr>
        <w:t>terra</w:t>
      </w:r>
    </w:p>
    <w:p w14:paraId="6D6D0AED" w14:textId="1867515B" w:rsidR="004259ED" w:rsidRDefault="00180733" w:rsidP="004259ED">
      <w:pPr>
        <w:ind w:left="4" w:right="13"/>
      </w:pPr>
      <w:r>
        <w:rPr>
          <w:noProof/>
        </w:rPr>
        <w:drawing>
          <wp:anchor distT="0" distB="0" distL="114300" distR="114300" simplePos="0" relativeHeight="251662336" behindDoc="1" locked="0" layoutInCell="1" allowOverlap="1" wp14:anchorId="57F67502" wp14:editId="24F3AED6">
            <wp:simplePos x="0" y="0"/>
            <wp:positionH relativeFrom="margin">
              <wp:posOffset>4371340</wp:posOffset>
            </wp:positionH>
            <wp:positionV relativeFrom="paragraph">
              <wp:posOffset>1089660</wp:posOffset>
            </wp:positionV>
            <wp:extent cx="2301875" cy="1207135"/>
            <wp:effectExtent l="0" t="0" r="3175" b="0"/>
            <wp:wrapTight wrapText="bothSides">
              <wp:wrapPolygon edited="0">
                <wp:start x="0" y="0"/>
                <wp:lineTo x="0" y="21134"/>
                <wp:lineTo x="21451" y="21134"/>
                <wp:lineTo x="21451" y="0"/>
                <wp:lineTo x="0" y="0"/>
              </wp:wrapPolygon>
            </wp:wrapTight>
            <wp:docPr id="8" name="Picture 5904"/>
            <wp:cNvGraphicFramePr/>
            <a:graphic xmlns:a="http://schemas.openxmlformats.org/drawingml/2006/main">
              <a:graphicData uri="http://schemas.openxmlformats.org/drawingml/2006/picture">
                <pic:pic xmlns:pic="http://schemas.openxmlformats.org/drawingml/2006/picture">
                  <pic:nvPicPr>
                    <pic:cNvPr id="5904" name="Picture 5904"/>
                    <pic:cNvPicPr/>
                  </pic:nvPicPr>
                  <pic:blipFill>
                    <a:blip r:embed="rId14" cstate="print"/>
                    <a:stretch>
                      <a:fillRect/>
                    </a:stretch>
                  </pic:blipFill>
                  <pic:spPr>
                    <a:xfrm>
                      <a:off x="0" y="0"/>
                      <a:ext cx="2301875" cy="1207135"/>
                    </a:xfrm>
                    <a:prstGeom prst="rect">
                      <a:avLst/>
                    </a:prstGeom>
                  </pic:spPr>
                </pic:pic>
              </a:graphicData>
            </a:graphic>
            <wp14:sizeRelH relativeFrom="margin">
              <wp14:pctWidth>0</wp14:pctWidth>
            </wp14:sizeRelH>
            <wp14:sizeRelV relativeFrom="margin">
              <wp14:pctHeight>0</wp14:pctHeight>
            </wp14:sizeRelV>
          </wp:anchor>
        </w:drawing>
      </w:r>
      <w:r w:rsidR="00E041B3">
        <w:t>Platea in Cls armato</w:t>
      </w:r>
      <w:r w:rsidR="00251870">
        <w:t xml:space="preserve"> con</w:t>
      </w:r>
      <w:r w:rsidR="00E041B3">
        <w:t xml:space="preserve"> </w:t>
      </w:r>
      <w:r w:rsidR="00251870">
        <w:t>v</w:t>
      </w:r>
      <w:r w:rsidR="00E041B3">
        <w:t xml:space="preserve">espaio </w:t>
      </w:r>
      <w:r w:rsidR="00251870">
        <w:t xml:space="preserve">alto </w:t>
      </w:r>
      <w:r w:rsidR="00E041B3">
        <w:t>30</w:t>
      </w:r>
      <w:r w:rsidR="007B1C6C">
        <w:t xml:space="preserve"> </w:t>
      </w:r>
      <w:r w:rsidR="00251870">
        <w:t>cm con</w:t>
      </w:r>
      <w:r w:rsidR="00E041B3">
        <w:t xml:space="preserve"> igloo</w:t>
      </w:r>
      <w:r w:rsidR="00251870">
        <w:t xml:space="preserve"> e massetto in cemento di 10</w:t>
      </w:r>
      <w:r w:rsidR="007B1C6C">
        <w:t xml:space="preserve"> </w:t>
      </w:r>
      <w:r w:rsidR="00251870">
        <w:t>cm. La</w:t>
      </w:r>
      <w:r w:rsidR="00E041B3">
        <w:t xml:space="preserve"> zona cantin</w:t>
      </w:r>
      <w:r w:rsidR="00251870">
        <w:t>e</w:t>
      </w:r>
      <w:r w:rsidR="00E041B3">
        <w:t xml:space="preserve"> e </w:t>
      </w:r>
      <w:r w:rsidR="00251870">
        <w:t>autorimesse avrà un</w:t>
      </w:r>
      <w:r w:rsidR="00E041B3">
        <w:t xml:space="preserve"> pavimento in gres porcellanato antiscivolo </w:t>
      </w:r>
      <w:r w:rsidR="00251870">
        <w:t xml:space="preserve">di </w:t>
      </w:r>
      <w:r w:rsidR="00E041B3">
        <w:t>dimensioni 20</w:t>
      </w:r>
      <w:r w:rsidR="007B1C6C">
        <w:t xml:space="preserve"> </w:t>
      </w:r>
      <w:r w:rsidR="00E041B3">
        <w:t>x</w:t>
      </w:r>
      <w:r w:rsidR="007B1C6C">
        <w:t xml:space="preserve"> </w:t>
      </w:r>
      <w:r w:rsidR="00E041B3">
        <w:t>20.</w:t>
      </w:r>
      <w:r w:rsidR="00251870">
        <w:t xml:space="preserve"> La</w:t>
      </w:r>
      <w:r w:rsidR="00E041B3">
        <w:t xml:space="preserve"> </w:t>
      </w:r>
      <w:r w:rsidR="00251870">
        <w:t>z</w:t>
      </w:r>
      <w:r w:rsidR="00E041B3">
        <w:t xml:space="preserve">ona </w:t>
      </w:r>
      <w:r w:rsidR="00251870">
        <w:t xml:space="preserve">abitativa degli </w:t>
      </w:r>
      <w:r w:rsidR="00E041B3">
        <w:t>appartament</w:t>
      </w:r>
      <w:r w:rsidR="00251870">
        <w:t>i</w:t>
      </w:r>
      <w:r w:rsidR="00E041B3">
        <w:t xml:space="preserve"> e dehor </w:t>
      </w:r>
      <w:r w:rsidR="00251870">
        <w:t xml:space="preserve">avrà </w:t>
      </w:r>
      <w:r w:rsidR="007875F4">
        <w:t>un</w:t>
      </w:r>
      <w:r w:rsidR="00251870">
        <w:t xml:space="preserve"> pavimento </w:t>
      </w:r>
      <w:r w:rsidR="00E041B3">
        <w:t xml:space="preserve">in lastre di gres porcellanato </w:t>
      </w:r>
      <w:r w:rsidR="00251870">
        <w:t xml:space="preserve">di </w:t>
      </w:r>
      <w:r w:rsidR="00E041B3">
        <w:t xml:space="preserve">dimensioni </w:t>
      </w:r>
      <w:r w:rsidR="005F66B1">
        <w:t>12</w:t>
      </w:r>
      <w:r w:rsidR="00E041B3">
        <w:t>0</w:t>
      </w:r>
      <w:r w:rsidR="00666A16">
        <w:t xml:space="preserve"> </w:t>
      </w:r>
      <w:r w:rsidR="00E041B3">
        <w:t>x</w:t>
      </w:r>
      <w:r w:rsidR="00666A16">
        <w:t xml:space="preserve"> </w:t>
      </w:r>
      <w:r w:rsidR="00E041B3">
        <w:t>30 o 60</w:t>
      </w:r>
      <w:r w:rsidR="00666A16">
        <w:t xml:space="preserve"> </w:t>
      </w:r>
      <w:r w:rsidR="00E041B3">
        <w:t>x</w:t>
      </w:r>
      <w:r w:rsidR="00666A16">
        <w:t xml:space="preserve"> </w:t>
      </w:r>
      <w:r w:rsidR="00E041B3">
        <w:t xml:space="preserve">60 a scelta del committente. </w:t>
      </w:r>
    </w:p>
    <w:p w14:paraId="0B490722" w14:textId="77777777" w:rsidR="004259ED" w:rsidRDefault="004259ED">
      <w:pPr>
        <w:ind w:left="4" w:right="461"/>
      </w:pPr>
    </w:p>
    <w:p w14:paraId="0BA35F86" w14:textId="77777777" w:rsidR="00823C9D" w:rsidRDefault="00823C9D">
      <w:pPr>
        <w:ind w:left="4" w:right="461"/>
      </w:pPr>
    </w:p>
    <w:p w14:paraId="159445B0" w14:textId="77777777" w:rsidR="00D8446E" w:rsidRDefault="00D8446E" w:rsidP="008B70E3">
      <w:pPr>
        <w:ind w:left="4" w:right="13"/>
        <w:rPr>
          <w:b/>
          <w:bCs/>
          <w:sz w:val="30"/>
        </w:rPr>
      </w:pPr>
      <w:r>
        <w:rPr>
          <w:b/>
          <w:bCs/>
          <w:sz w:val="30"/>
        </w:rPr>
        <w:t xml:space="preserve">B. </w:t>
      </w:r>
      <w:r w:rsidRPr="00D8446E">
        <w:rPr>
          <w:b/>
          <w:bCs/>
          <w:sz w:val="30"/>
        </w:rPr>
        <w:t>Pian</w:t>
      </w:r>
      <w:r w:rsidR="008B70E3">
        <w:rPr>
          <w:b/>
          <w:bCs/>
          <w:sz w:val="30"/>
        </w:rPr>
        <w:t>i intermedi</w:t>
      </w:r>
    </w:p>
    <w:p w14:paraId="744238A4" w14:textId="77777777" w:rsidR="005F38D1" w:rsidRDefault="001408A4" w:rsidP="005F38D1">
      <w:pPr>
        <w:spacing w:after="348" w:line="216" w:lineRule="auto"/>
        <w:ind w:left="-1"/>
        <w:rPr>
          <w:szCs w:val="28"/>
        </w:rPr>
      </w:pPr>
      <w:r>
        <w:rPr>
          <w:b/>
          <w:bCs/>
          <w:noProof/>
          <w:sz w:val="30"/>
        </w:rPr>
        <w:drawing>
          <wp:anchor distT="0" distB="0" distL="114300" distR="114300" simplePos="0" relativeHeight="251661312" behindDoc="0" locked="0" layoutInCell="1" allowOverlap="1" wp14:anchorId="33870ACE" wp14:editId="5EB64A1D">
            <wp:simplePos x="0" y="0"/>
            <wp:positionH relativeFrom="margin">
              <wp:align>right</wp:align>
            </wp:positionH>
            <wp:positionV relativeFrom="paragraph">
              <wp:posOffset>321034</wp:posOffset>
            </wp:positionV>
            <wp:extent cx="2345055" cy="1155700"/>
            <wp:effectExtent l="0" t="0" r="0" b="6350"/>
            <wp:wrapSquare wrapText="bothSides"/>
            <wp:docPr id="9" name="Picture 5908"/>
            <wp:cNvGraphicFramePr/>
            <a:graphic xmlns:a="http://schemas.openxmlformats.org/drawingml/2006/main">
              <a:graphicData uri="http://schemas.openxmlformats.org/drawingml/2006/picture">
                <pic:pic xmlns:pic="http://schemas.openxmlformats.org/drawingml/2006/picture">
                  <pic:nvPicPr>
                    <pic:cNvPr id="5908" name="Picture 5908"/>
                    <pic:cNvPicPr/>
                  </pic:nvPicPr>
                  <pic:blipFill>
                    <a:blip r:embed="rId15" cstate="print"/>
                    <a:stretch>
                      <a:fillRect/>
                    </a:stretch>
                  </pic:blipFill>
                  <pic:spPr>
                    <a:xfrm>
                      <a:off x="0" y="0"/>
                      <a:ext cx="2345055" cy="1155700"/>
                    </a:xfrm>
                    <a:prstGeom prst="rect">
                      <a:avLst/>
                    </a:prstGeom>
                  </pic:spPr>
                </pic:pic>
              </a:graphicData>
            </a:graphic>
            <wp14:sizeRelH relativeFrom="margin">
              <wp14:pctWidth>0</wp14:pctWidth>
            </wp14:sizeRelH>
            <wp14:sizeRelV relativeFrom="margin">
              <wp14:pctHeight>0</wp14:pctHeight>
            </wp14:sizeRelV>
          </wp:anchor>
        </w:drawing>
      </w:r>
      <w:r w:rsidR="005F38D1" w:rsidRPr="009B20B7">
        <w:rPr>
          <w:szCs w:val="28"/>
        </w:rPr>
        <w:t>Solaio in pannelli prefabbricati di latero cemento, di spessore  25</w:t>
      </w:r>
      <w:r w:rsidR="00666A16">
        <w:rPr>
          <w:szCs w:val="28"/>
        </w:rPr>
        <w:t xml:space="preserve"> cm</w:t>
      </w:r>
      <w:r w:rsidR="005F38D1" w:rsidRPr="009B20B7">
        <w:rPr>
          <w:szCs w:val="28"/>
        </w:rPr>
        <w:t>, con getto di completamento eseguito con le caratteristiche indicate dagli elaborati strutturali.</w:t>
      </w:r>
    </w:p>
    <w:p w14:paraId="2B83E543" w14:textId="77777777" w:rsidR="00823C9D" w:rsidRDefault="00823C9D" w:rsidP="005F38D1">
      <w:pPr>
        <w:spacing w:after="348" w:line="216" w:lineRule="auto"/>
        <w:ind w:left="-1"/>
        <w:rPr>
          <w:szCs w:val="28"/>
        </w:rPr>
      </w:pPr>
    </w:p>
    <w:p w14:paraId="7DFF1493" w14:textId="77777777" w:rsidR="00742877" w:rsidRDefault="00742877" w:rsidP="005F38D1">
      <w:pPr>
        <w:spacing w:after="348" w:line="216" w:lineRule="auto"/>
        <w:ind w:left="-1"/>
        <w:rPr>
          <w:szCs w:val="28"/>
        </w:rPr>
      </w:pPr>
    </w:p>
    <w:p w14:paraId="3DC5586B" w14:textId="77777777" w:rsidR="00742877" w:rsidRPr="009B20B7" w:rsidRDefault="00742877" w:rsidP="005F38D1">
      <w:pPr>
        <w:spacing w:after="348" w:line="216" w:lineRule="auto"/>
        <w:ind w:left="-1"/>
        <w:rPr>
          <w:szCs w:val="28"/>
        </w:rPr>
      </w:pPr>
    </w:p>
    <w:p w14:paraId="56DDD504" w14:textId="77777777" w:rsidR="00D8446E" w:rsidRPr="005F38D1" w:rsidRDefault="00823C9D" w:rsidP="005F38D1">
      <w:pPr>
        <w:pStyle w:val="Paragrafoelenco"/>
        <w:numPr>
          <w:ilvl w:val="0"/>
          <w:numId w:val="5"/>
        </w:numPr>
        <w:spacing w:after="0" w:line="259" w:lineRule="auto"/>
        <w:rPr>
          <w:b/>
          <w:bCs/>
          <w:sz w:val="30"/>
        </w:rPr>
      </w:pPr>
      <w:r>
        <w:rPr>
          <w:b/>
          <w:bCs/>
          <w:noProof/>
          <w:sz w:val="30"/>
        </w:rPr>
        <w:lastRenderedPageBreak/>
        <w:drawing>
          <wp:anchor distT="0" distB="0" distL="114300" distR="114300" simplePos="0" relativeHeight="251653120" behindDoc="0" locked="0" layoutInCell="1" allowOverlap="1" wp14:anchorId="12462D1B" wp14:editId="293D0DDF">
            <wp:simplePos x="0" y="0"/>
            <wp:positionH relativeFrom="column">
              <wp:posOffset>4024630</wp:posOffset>
            </wp:positionH>
            <wp:positionV relativeFrom="paragraph">
              <wp:posOffset>12700</wp:posOffset>
            </wp:positionV>
            <wp:extent cx="2682875" cy="1419225"/>
            <wp:effectExtent l="19050" t="0" r="317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l="3918" t="14868" r="4259" b="51201"/>
                    <a:stretch>
                      <a:fillRect/>
                    </a:stretch>
                  </pic:blipFill>
                  <pic:spPr bwMode="auto">
                    <a:xfrm>
                      <a:off x="0" y="0"/>
                      <a:ext cx="2682875" cy="1419225"/>
                    </a:xfrm>
                    <a:prstGeom prst="rect">
                      <a:avLst/>
                    </a:prstGeom>
                    <a:noFill/>
                    <a:ln>
                      <a:noFill/>
                    </a:ln>
                  </pic:spPr>
                </pic:pic>
              </a:graphicData>
            </a:graphic>
          </wp:anchor>
        </w:drawing>
      </w:r>
      <w:r w:rsidR="00D8446E" w:rsidRPr="005F38D1">
        <w:rPr>
          <w:b/>
          <w:bCs/>
          <w:sz w:val="30"/>
        </w:rPr>
        <w:t>Solai</w:t>
      </w:r>
      <w:r w:rsidR="005F38D1" w:rsidRPr="005F38D1">
        <w:rPr>
          <w:b/>
          <w:bCs/>
          <w:sz w:val="30"/>
        </w:rPr>
        <w:t>o</w:t>
      </w:r>
      <w:r w:rsidR="00D8446E" w:rsidRPr="005F38D1">
        <w:rPr>
          <w:b/>
          <w:bCs/>
          <w:sz w:val="30"/>
        </w:rPr>
        <w:t xml:space="preserve"> di copertura </w:t>
      </w:r>
      <w:r w:rsidR="005F38D1" w:rsidRPr="005F38D1">
        <w:rPr>
          <w:b/>
          <w:bCs/>
          <w:sz w:val="30"/>
        </w:rPr>
        <w:t>piana</w:t>
      </w:r>
    </w:p>
    <w:p w14:paraId="1741D39F" w14:textId="77777777" w:rsidR="00D8446E" w:rsidRDefault="00D8446E" w:rsidP="005F38D1">
      <w:pPr>
        <w:spacing w:after="262"/>
        <w:ind w:left="9" w:hanging="10"/>
      </w:pPr>
      <w:r>
        <w:t>Solai</w:t>
      </w:r>
      <w:r w:rsidR="007875F4">
        <w:t>o in pannelli di latero cemento di</w:t>
      </w:r>
      <w:r>
        <w:t xml:space="preserve"> spessore 25</w:t>
      </w:r>
      <w:r w:rsidR="00666A16">
        <w:t xml:space="preserve"> cm</w:t>
      </w:r>
      <w:r>
        <w:t>.</w:t>
      </w:r>
      <w:r w:rsidR="005F38D1">
        <w:t xml:space="preserve"> </w:t>
      </w:r>
      <w:r w:rsidRPr="00D8446E">
        <w:t>Impermeabilizzazione con doppia guaina di s. mm. 4 cad. (la superiore ardesiata)</w:t>
      </w:r>
      <w:r w:rsidR="005F38D1">
        <w:t>.</w:t>
      </w:r>
    </w:p>
    <w:p w14:paraId="53603415" w14:textId="77777777" w:rsidR="00D8446E" w:rsidRPr="00D8446E" w:rsidRDefault="00D8446E" w:rsidP="00D8446E">
      <w:pPr>
        <w:ind w:left="4" w:right="461"/>
      </w:pPr>
      <w:r w:rsidRPr="00D8446E">
        <w:t>Bandinelle, canali di gronda, converse e pluviali saranno in lamiera di alluminio s. 8/1 0 nei colori RAL.</w:t>
      </w:r>
    </w:p>
    <w:p w14:paraId="2CBAE1BF" w14:textId="77777777" w:rsidR="00D8446E" w:rsidRPr="00D8446E" w:rsidRDefault="00D8446E" w:rsidP="00742877">
      <w:pPr>
        <w:ind w:left="4" w:right="36"/>
      </w:pPr>
      <w:r w:rsidRPr="00D8446E">
        <w:t xml:space="preserve">Coperto piano praticabile </w:t>
      </w:r>
      <w:r w:rsidR="005E0D35">
        <w:t>: s</w:t>
      </w:r>
      <w:r w:rsidRPr="00D8446E">
        <w:t>ul solaio è prevista una barriera al vapore costituita da una guaina da 4 mm. , quindi verrà posato un isolamento in pannelli di Styferite SK s. 8 cm con sovrastante massetto di pendenza armato di spessore 5/1 0 cm tipo Isolcap, impermeabilizzazione con doppia guaina e sovrastante pavimento</w:t>
      </w:r>
      <w:r w:rsidR="005E0D35">
        <w:t xml:space="preserve"> galleggiante</w:t>
      </w:r>
      <w:r w:rsidRPr="00D8446E">
        <w:t xml:space="preserve"> in gres 60 x 60 x 2 posto su piedini.</w:t>
      </w:r>
    </w:p>
    <w:p w14:paraId="1873273E" w14:textId="77777777" w:rsidR="00D8446E" w:rsidRPr="00D8446E" w:rsidRDefault="00D8446E" w:rsidP="00742877">
      <w:pPr>
        <w:tabs>
          <w:tab w:val="left" w:pos="10490"/>
        </w:tabs>
        <w:ind w:left="4" w:right="36"/>
      </w:pPr>
      <w:r w:rsidRPr="00D8446E">
        <w:t>L'accesso alle falde avverrà attraverso lucernaio con botola e scala retrattile posta sull'ultimo pianerottolo</w:t>
      </w:r>
      <w:r w:rsidR="005E0D35">
        <w:t>.</w:t>
      </w:r>
    </w:p>
    <w:p w14:paraId="14B53A9C" w14:textId="77777777" w:rsidR="00D8446E" w:rsidRPr="00D8446E" w:rsidRDefault="00666A16" w:rsidP="00742877">
      <w:pPr>
        <w:ind w:left="4" w:right="36"/>
      </w:pPr>
      <w:r w:rsidRPr="00666A16">
        <w:t>I camini s</w:t>
      </w:r>
      <w:r w:rsidR="00D8446E" w:rsidRPr="00666A16">
        <w:t>aranno realizzati in muratura con cappello ad anelli sovrapposti, nei quali verranno raggruppate tutte le canne previo riempimento con granuli sciolti di leca e rasatura finale superiore in cemento.</w:t>
      </w:r>
    </w:p>
    <w:p w14:paraId="07963849" w14:textId="77777777" w:rsidR="00D8446E" w:rsidRDefault="00D8446E" w:rsidP="00742877">
      <w:pPr>
        <w:ind w:left="4" w:right="36"/>
      </w:pPr>
      <w:r w:rsidRPr="00D8446E">
        <w:t>Realizzazione di linea salva vita.</w:t>
      </w:r>
    </w:p>
    <w:p w14:paraId="28F9F22E" w14:textId="77777777" w:rsidR="00D8446E" w:rsidRPr="00D8446E" w:rsidRDefault="00D8446E" w:rsidP="00D8446E">
      <w:pPr>
        <w:ind w:left="4" w:right="461"/>
      </w:pPr>
    </w:p>
    <w:p w14:paraId="17CCA841" w14:textId="77777777" w:rsidR="00D8446E" w:rsidRPr="00032A3F" w:rsidRDefault="005F38D1" w:rsidP="00D8446E">
      <w:pPr>
        <w:spacing w:after="0" w:line="259" w:lineRule="auto"/>
        <w:ind w:left="0" w:firstLine="0"/>
        <w:rPr>
          <w:b/>
          <w:bCs/>
          <w:sz w:val="30"/>
        </w:rPr>
      </w:pPr>
      <w:r w:rsidRPr="00032A3F">
        <w:rPr>
          <w:b/>
          <w:bCs/>
          <w:sz w:val="30"/>
        </w:rPr>
        <w:t>D</w:t>
      </w:r>
      <w:r w:rsidR="00D8446E" w:rsidRPr="00032A3F">
        <w:rPr>
          <w:b/>
          <w:bCs/>
          <w:sz w:val="30"/>
        </w:rPr>
        <w:t>. Scale e pianerottoli intermedi</w:t>
      </w:r>
    </w:p>
    <w:p w14:paraId="215F7B6A" w14:textId="77777777" w:rsidR="00D8446E" w:rsidRPr="00D8446E" w:rsidRDefault="00032A3F" w:rsidP="00742877">
      <w:pPr>
        <w:tabs>
          <w:tab w:val="left" w:pos="10490"/>
        </w:tabs>
        <w:ind w:left="4" w:right="36"/>
      </w:pPr>
      <w:r w:rsidRPr="00032A3F">
        <w:t>La struttura in cls armato sarà realizzata in opera</w:t>
      </w:r>
      <w:r w:rsidR="00D8446E" w:rsidRPr="00032A3F">
        <w:t xml:space="preserve"> con intradosso predisposto per il successivo strato di intonaco.</w:t>
      </w:r>
    </w:p>
    <w:p w14:paraId="670E5504" w14:textId="77777777" w:rsidR="004259ED" w:rsidRDefault="004259ED" w:rsidP="00742877">
      <w:pPr>
        <w:tabs>
          <w:tab w:val="left" w:pos="10490"/>
        </w:tabs>
        <w:ind w:left="4" w:right="36"/>
      </w:pPr>
    </w:p>
    <w:p w14:paraId="2BE06D8B" w14:textId="77777777" w:rsidR="00D8446E" w:rsidRPr="00D8446E" w:rsidRDefault="00D8446E" w:rsidP="00742877">
      <w:pPr>
        <w:tabs>
          <w:tab w:val="left" w:pos="10490"/>
        </w:tabs>
        <w:ind w:left="4" w:right="36"/>
        <w:rPr>
          <w:color w:val="4472C4" w:themeColor="accent1"/>
          <w:sz w:val="30"/>
        </w:rPr>
      </w:pPr>
      <w:r w:rsidRPr="00D8446E">
        <w:rPr>
          <w:color w:val="4472C4" w:themeColor="accent1"/>
          <w:sz w:val="30"/>
        </w:rPr>
        <w:t>7. IMPERMEALIZZAZIONI E ISOLAMENTI</w:t>
      </w:r>
    </w:p>
    <w:p w14:paraId="5BD74755" w14:textId="64B4531D" w:rsidR="00D8446E" w:rsidRDefault="00D8446E" w:rsidP="00742877">
      <w:pPr>
        <w:tabs>
          <w:tab w:val="left" w:pos="10490"/>
        </w:tabs>
        <w:ind w:left="4" w:right="36"/>
      </w:pPr>
      <w:r w:rsidRPr="009B20B7">
        <w:t xml:space="preserve">Tutti i balconi e le </w:t>
      </w:r>
      <w:r w:rsidR="007875F4">
        <w:t>terrazze</w:t>
      </w:r>
      <w:r w:rsidR="005F66B1">
        <w:t xml:space="preserve"> e le superfici di sporto esposte alla pioggia,</w:t>
      </w:r>
      <w:r w:rsidRPr="009B20B7">
        <w:t xml:space="preserve"> saranno protetti da una betonguaina da 2/3 mm. di spessore opportunamente risvoltata contro le pareti e sotto le soglie delle porte-finestre, essa sarà posata su masse</w:t>
      </w:r>
      <w:r w:rsidR="007875F4">
        <w:t>tto frattazzato di spessore 5/1</w:t>
      </w:r>
      <w:r w:rsidRPr="009B20B7">
        <w:t>0 cm, posto su uno strato di polistirene di spessore 8 cm e su una guaina di spessore 4 mm.</w:t>
      </w:r>
    </w:p>
    <w:p w14:paraId="6CD87FE9" w14:textId="77777777" w:rsidR="009B20B7" w:rsidRDefault="009B20B7" w:rsidP="00D8446E">
      <w:pPr>
        <w:spacing w:after="0" w:line="259" w:lineRule="auto"/>
        <w:ind w:left="0" w:firstLine="0"/>
        <w:rPr>
          <w:b/>
          <w:bCs/>
          <w:sz w:val="30"/>
        </w:rPr>
      </w:pPr>
    </w:p>
    <w:p w14:paraId="48B00D66" w14:textId="77777777" w:rsidR="00D8446E" w:rsidRPr="00D8446E" w:rsidRDefault="00D8446E" w:rsidP="00D8446E">
      <w:pPr>
        <w:spacing w:after="0" w:line="259" w:lineRule="auto"/>
        <w:ind w:left="0" w:firstLine="0"/>
        <w:rPr>
          <w:b/>
          <w:bCs/>
          <w:sz w:val="30"/>
        </w:rPr>
      </w:pPr>
      <w:r w:rsidRPr="00D8446E">
        <w:rPr>
          <w:b/>
          <w:bCs/>
          <w:sz w:val="30"/>
        </w:rPr>
        <w:t>Isolamenti orizzontali</w:t>
      </w:r>
    </w:p>
    <w:p w14:paraId="24FED05B" w14:textId="77777777" w:rsidR="00D8446E" w:rsidRPr="005E0D35" w:rsidRDefault="00D8446E" w:rsidP="00D8446E">
      <w:pPr>
        <w:spacing w:after="0"/>
        <w:ind w:left="-1"/>
      </w:pPr>
      <w:r w:rsidRPr="005E0D35">
        <w:t xml:space="preserve">La coibentazione dei locali riscaldati </w:t>
      </w:r>
      <w:r w:rsidR="005F38D1" w:rsidRPr="005E0D35">
        <w:t>del piano</w:t>
      </w:r>
      <w:r w:rsidRPr="005E0D35">
        <w:t xml:space="preserve"> terra sarà realizzata all'estradosso del solaio mediante un isolamento costituito da pannelli di Styferite di s. 8 protetti da un massetto armato di spessore 4/5 cm uno strato di spessore 10 cm di CIS. alleggerito per i l passaggio delle tubazioni degli impianti, i pannelli di s. 4 cm per l'alloggiamento delle tubazioni dei pannelli radianti e successivo massetto fratazzato di 4/5 cm per I</w:t>
      </w:r>
      <w:r w:rsidR="005F38D1" w:rsidRPr="005E0D35">
        <w:t>’</w:t>
      </w:r>
      <w:r w:rsidRPr="005E0D35">
        <w:t>incollaggio dei pavimenti.</w:t>
      </w:r>
    </w:p>
    <w:p w14:paraId="5E8C05C7" w14:textId="77777777" w:rsidR="00D8446E" w:rsidRPr="005E0D35" w:rsidRDefault="00D8446E" w:rsidP="00D8446E">
      <w:pPr>
        <w:spacing w:after="0"/>
        <w:ind w:left="-1"/>
      </w:pPr>
      <w:r w:rsidRPr="005E0D35">
        <w:t>In aggiunta all'isolamento sopra indicato, sotto i muri perimetrali è prevista una fascia di gasbeton di 20 cm di spessore da posare sotto al laterizio alveolato.</w:t>
      </w:r>
    </w:p>
    <w:p w14:paraId="3CC69183" w14:textId="01874163" w:rsidR="00742877" w:rsidRDefault="00D8446E" w:rsidP="00742877">
      <w:pPr>
        <w:spacing w:after="315"/>
        <w:ind w:left="-1"/>
      </w:pPr>
      <w:r w:rsidRPr="005E0D35">
        <w:t>Per gli altri solai posti a</w:t>
      </w:r>
      <w:r w:rsidR="005E0D35" w:rsidRPr="005E0D35">
        <w:t xml:space="preserve">i piani intermedi </w:t>
      </w:r>
      <w:r w:rsidRPr="005E0D35">
        <w:t xml:space="preserve">sarà realizzato all'estradosso del solaio </w:t>
      </w:r>
      <w:r w:rsidR="00C05E3A">
        <w:t xml:space="preserve">uno </w:t>
      </w:r>
      <w:r w:rsidRPr="005E0D35">
        <w:t xml:space="preserve">strato di spessore 15 cm di </w:t>
      </w:r>
      <w:r w:rsidR="005F66B1">
        <w:t>c</w:t>
      </w:r>
      <w:r w:rsidRPr="005E0D35">
        <w:t>I</w:t>
      </w:r>
      <w:r w:rsidR="005F66B1">
        <w:t>s</w:t>
      </w:r>
      <w:r w:rsidRPr="005E0D35">
        <w:t>. alleggerito tipo Isocal con Lambda massima ammissibile pari a 0, 18, con materassino per isolamento acustico tipo Isolgomma G8 s</w:t>
      </w:r>
      <w:r w:rsidR="005F66B1">
        <w:t xml:space="preserve">pess. </w:t>
      </w:r>
      <w:r w:rsidRPr="005E0D35">
        <w:t>0.8 cm</w:t>
      </w:r>
      <w:r w:rsidR="00742877">
        <w:t xml:space="preserve">.                       </w:t>
      </w:r>
      <w:r w:rsidR="00666A16">
        <w:t xml:space="preserve">       </w:t>
      </w:r>
      <w:r w:rsidR="00742877">
        <w:t xml:space="preserve">                 Tutti i piani abitabili saranno dotati di impianto di riscaldamento a pannelli radianti di spessore 4 cm sormontati da un massetto fratazzato di spessore 4/5 cm per incollaggio pavimenti.</w:t>
      </w:r>
    </w:p>
    <w:p w14:paraId="28C92FD9" w14:textId="77777777" w:rsidR="00D8446E" w:rsidRPr="00D8446E" w:rsidRDefault="00D8446E" w:rsidP="00D8446E">
      <w:pPr>
        <w:spacing w:after="0" w:line="259" w:lineRule="auto"/>
        <w:ind w:left="0" w:firstLine="0"/>
        <w:rPr>
          <w:b/>
          <w:bCs/>
          <w:sz w:val="30"/>
        </w:rPr>
      </w:pPr>
      <w:r w:rsidRPr="00D8446E">
        <w:rPr>
          <w:b/>
          <w:bCs/>
          <w:sz w:val="30"/>
        </w:rPr>
        <w:lastRenderedPageBreak/>
        <w:t>Isolamento acustico orizzontale</w:t>
      </w:r>
    </w:p>
    <w:p w14:paraId="493D68D4" w14:textId="77777777" w:rsidR="00D8446E" w:rsidRDefault="00C05E3A" w:rsidP="00DF698E">
      <w:pPr>
        <w:ind w:left="4" w:right="461"/>
      </w:pPr>
      <w:r>
        <w:t>Ai piani abitabili (</w:t>
      </w:r>
      <w:r w:rsidR="00D8446E">
        <w:t>tranne piano terra)</w:t>
      </w:r>
      <w:r w:rsidR="003B120D">
        <w:t xml:space="preserve"> </w:t>
      </w:r>
      <w:r w:rsidR="00D8446E">
        <w:t>sarà posato uno strato tipo</w:t>
      </w:r>
      <w:r w:rsidR="00032A3F">
        <w:t xml:space="preserve"> Isolgomma G8 s. 8 mm n</w:t>
      </w:r>
      <w:r w:rsidR="003B120D">
        <w:t xml:space="preserve">astrato al fine di attutire i rumori. </w:t>
      </w:r>
      <w:r w:rsidR="00DF698E">
        <w:t xml:space="preserve"> </w:t>
      </w:r>
      <w:r w:rsidR="00D8446E">
        <w:t>Sotto i muri perimetrali e tramezzi sarà di spessore 5 mm</w:t>
      </w:r>
      <w:r w:rsidR="00D8446E">
        <w:rPr>
          <w:noProof/>
        </w:rPr>
        <w:drawing>
          <wp:inline distT="0" distB="0" distL="0" distR="0" wp14:anchorId="2649EC2B" wp14:editId="7CF60462">
            <wp:extent cx="12192" cy="12195"/>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17" cstate="print"/>
                    <a:stretch>
                      <a:fillRect/>
                    </a:stretch>
                  </pic:blipFill>
                  <pic:spPr>
                    <a:xfrm>
                      <a:off x="0" y="0"/>
                      <a:ext cx="12192" cy="12195"/>
                    </a:xfrm>
                    <a:prstGeom prst="rect">
                      <a:avLst/>
                    </a:prstGeom>
                  </pic:spPr>
                </pic:pic>
              </a:graphicData>
            </a:graphic>
          </wp:inline>
        </w:drawing>
      </w:r>
    </w:p>
    <w:p w14:paraId="53EB746A" w14:textId="77777777" w:rsidR="00D8446E" w:rsidRDefault="00D8446E" w:rsidP="00DF698E">
      <w:pPr>
        <w:ind w:left="4" w:right="461"/>
      </w:pPr>
      <w:r w:rsidRPr="00032A3F">
        <w:t>Le paret</w:t>
      </w:r>
      <w:r w:rsidR="00DF698E">
        <w:t>i divisorie tra alloggio e i</w:t>
      </w:r>
      <w:r w:rsidRPr="00032A3F">
        <w:t>l vano scala (ambiente non riscaldato) avranno murat</w:t>
      </w:r>
      <w:r w:rsidR="00032A3F" w:rsidRPr="00032A3F">
        <w:t>ura in laterizio alveolato di 1</w:t>
      </w:r>
      <w:r w:rsidRPr="00032A3F">
        <w:t>2 cm da ambo le parti con interposto pannello tipo Cirfonic di 8 cm, mentre tra alloggio e cavedio si avrà una muratura in laterizio alveolato di 8 cm, un pannello di Cirfonic da 4 cm e i l rivestimento delle tubazioni passanti mediante materassini di apposito materiale isolante.</w:t>
      </w:r>
    </w:p>
    <w:p w14:paraId="0ADDF9D3" w14:textId="77777777" w:rsidR="00D8446E" w:rsidRDefault="00D8446E">
      <w:pPr>
        <w:ind w:left="4" w:right="461"/>
      </w:pPr>
    </w:p>
    <w:p w14:paraId="00C5DC0A" w14:textId="77777777" w:rsidR="00451A36" w:rsidRDefault="00451A36" w:rsidP="00451A36">
      <w:pPr>
        <w:spacing w:after="0" w:line="259" w:lineRule="auto"/>
        <w:ind w:left="0" w:firstLine="0"/>
        <w:rPr>
          <w:b/>
          <w:bCs/>
          <w:sz w:val="30"/>
        </w:rPr>
      </w:pPr>
      <w:r w:rsidRPr="00D8446E">
        <w:rPr>
          <w:b/>
          <w:bCs/>
          <w:sz w:val="30"/>
        </w:rPr>
        <w:t xml:space="preserve">Isolamento acustico </w:t>
      </w:r>
      <w:r>
        <w:rPr>
          <w:b/>
          <w:bCs/>
          <w:sz w:val="30"/>
        </w:rPr>
        <w:t>verticale (interno)</w:t>
      </w:r>
    </w:p>
    <w:p w14:paraId="41970A94" w14:textId="77777777" w:rsidR="00451A36" w:rsidRPr="00451A36" w:rsidRDefault="00451A36" w:rsidP="00DF698E">
      <w:pPr>
        <w:ind w:left="4" w:right="461"/>
      </w:pPr>
      <w:r w:rsidRPr="00451A36">
        <w:t>Le pareti confinanti tra gli alloggi verranno realizzati con un isolamento acustico tramite pannello Cirfonic da 8</w:t>
      </w:r>
      <w:r w:rsidR="00666A16">
        <w:t xml:space="preserve"> </w:t>
      </w:r>
      <w:r w:rsidRPr="00451A36">
        <w:t xml:space="preserve">cm, lo stesso tra pareti attraversate da tubazioni di scarico acque. Le stesse saranno rivestite di apposito materiale isolante per attutire i rumori. </w:t>
      </w:r>
    </w:p>
    <w:p w14:paraId="5A7DAA47" w14:textId="77777777" w:rsidR="00451A36" w:rsidRDefault="00451A36">
      <w:pPr>
        <w:ind w:left="4" w:right="461"/>
      </w:pPr>
    </w:p>
    <w:p w14:paraId="21FA5B48" w14:textId="77777777" w:rsidR="009E29C9" w:rsidRDefault="009E29C9" w:rsidP="009E29C9">
      <w:pPr>
        <w:spacing w:after="0" w:line="259" w:lineRule="auto"/>
        <w:ind w:left="0" w:firstLine="0"/>
        <w:rPr>
          <w:b/>
          <w:bCs/>
          <w:sz w:val="30"/>
        </w:rPr>
      </w:pPr>
      <w:r w:rsidRPr="00D8446E">
        <w:rPr>
          <w:b/>
          <w:bCs/>
          <w:sz w:val="30"/>
        </w:rPr>
        <w:t xml:space="preserve">Isolamento </w:t>
      </w:r>
      <w:r>
        <w:rPr>
          <w:b/>
          <w:bCs/>
          <w:sz w:val="30"/>
        </w:rPr>
        <w:t>termico esterno (cappotto)</w:t>
      </w:r>
    </w:p>
    <w:p w14:paraId="1C8CABCE" w14:textId="697E9C6C" w:rsidR="00451A36" w:rsidRDefault="00C05E3A">
      <w:pPr>
        <w:ind w:left="4" w:right="461"/>
      </w:pPr>
      <w:r>
        <w:t xml:space="preserve">Le </w:t>
      </w:r>
      <w:r w:rsidR="00E520D4">
        <w:t>superficie</w:t>
      </w:r>
      <w:r w:rsidR="005F66B1">
        <w:t xml:space="preserve"> verticali (facciate)</w:t>
      </w:r>
      <w:r w:rsidR="00E520D4">
        <w:t xml:space="preserve"> esterne </w:t>
      </w:r>
      <w:r>
        <w:t>saranno</w:t>
      </w:r>
      <w:r w:rsidR="00E520D4">
        <w:t xml:space="preserve"> rivestit</w:t>
      </w:r>
      <w:r>
        <w:t>e</w:t>
      </w:r>
      <w:r w:rsidR="00E520D4">
        <w:t xml:space="preserve"> con appositi pannelli di materiale isolante in polistirene o similari di spessore 18</w:t>
      </w:r>
      <w:r w:rsidR="00666A16">
        <w:t xml:space="preserve"> cm</w:t>
      </w:r>
      <w:r w:rsidR="00E520D4">
        <w:t>, con rasatura di materiale plastico e stesura di rete aggrappante fissato con chiodi</w:t>
      </w:r>
      <w:r w:rsidR="009B20B7">
        <w:t xml:space="preserve"> e idoneo collante alla parete esterna.</w:t>
      </w:r>
    </w:p>
    <w:p w14:paraId="5BA7BEB9" w14:textId="77777777" w:rsidR="00E520D4" w:rsidRDefault="00E520D4">
      <w:pPr>
        <w:ind w:left="4" w:right="461"/>
      </w:pPr>
    </w:p>
    <w:p w14:paraId="4D4CA496" w14:textId="77777777" w:rsidR="007F3081" w:rsidRPr="007F3081" w:rsidRDefault="007F3081" w:rsidP="007F3081">
      <w:pPr>
        <w:ind w:left="4"/>
        <w:rPr>
          <w:color w:val="4472C4" w:themeColor="accent1"/>
          <w:sz w:val="30"/>
        </w:rPr>
      </w:pPr>
      <w:r>
        <w:rPr>
          <w:color w:val="4472C4" w:themeColor="accent1"/>
          <w:sz w:val="30"/>
        </w:rPr>
        <w:t xml:space="preserve">8. </w:t>
      </w:r>
      <w:r w:rsidRPr="007F3081">
        <w:rPr>
          <w:color w:val="4472C4" w:themeColor="accent1"/>
          <w:sz w:val="30"/>
        </w:rPr>
        <w:t>INTONACI ESTERNI</w:t>
      </w:r>
    </w:p>
    <w:p w14:paraId="1052DF1E" w14:textId="77777777" w:rsidR="007F3081" w:rsidRDefault="007F3081" w:rsidP="009B20B7">
      <w:pPr>
        <w:ind w:left="4" w:right="461"/>
      </w:pPr>
      <w:r>
        <w:t>Le pareti esterne non interessate dal cappotto saranno rivestite con intonaco del tipo premiscelato idrofugato a base cementizia o lasciate in cemento a vista secondo le indicazioni della DL.</w:t>
      </w:r>
    </w:p>
    <w:p w14:paraId="56464675" w14:textId="77777777" w:rsidR="009B20B7" w:rsidRDefault="009B20B7" w:rsidP="009B20B7">
      <w:pPr>
        <w:ind w:left="4" w:right="461"/>
      </w:pPr>
    </w:p>
    <w:p w14:paraId="6109D80F" w14:textId="77777777" w:rsidR="007F3081" w:rsidRPr="007F3081" w:rsidRDefault="007F3081" w:rsidP="007F3081">
      <w:pPr>
        <w:ind w:left="4"/>
        <w:rPr>
          <w:color w:val="4472C4" w:themeColor="accent1"/>
          <w:sz w:val="30"/>
        </w:rPr>
      </w:pPr>
      <w:r>
        <w:rPr>
          <w:color w:val="4472C4" w:themeColor="accent1"/>
          <w:sz w:val="30"/>
        </w:rPr>
        <w:t>9.</w:t>
      </w:r>
      <w:r w:rsidRPr="007F3081">
        <w:rPr>
          <w:color w:val="4472C4" w:themeColor="accent1"/>
          <w:sz w:val="30"/>
        </w:rPr>
        <w:t>INTONACI INTERNI - STUCCATURE + RASATURE</w:t>
      </w:r>
    </w:p>
    <w:p w14:paraId="51B2A452" w14:textId="77777777" w:rsidR="007F3081" w:rsidRDefault="007F3081" w:rsidP="009B20B7">
      <w:pPr>
        <w:ind w:left="4" w:right="461"/>
      </w:pPr>
      <w:r>
        <w:t>Le pareti e i soffitti di tutti i piani di abitazione e l'intradosso delle scale e dei pianerottoli e le pareti del vano scala saranno rivestiti con intonaco premiscelato a base gesso. Ove necessario, saranno posti in opera paraspigoli in alluminio.</w:t>
      </w:r>
    </w:p>
    <w:p w14:paraId="4D56B4B5" w14:textId="77777777" w:rsidR="00C05E3A" w:rsidRDefault="00C05E3A" w:rsidP="009B20B7">
      <w:pPr>
        <w:ind w:left="4" w:right="461"/>
      </w:pPr>
    </w:p>
    <w:p w14:paraId="125F5235" w14:textId="77777777" w:rsidR="00126111" w:rsidRPr="007F3081" w:rsidRDefault="00126111" w:rsidP="00126111">
      <w:pPr>
        <w:ind w:left="4"/>
        <w:rPr>
          <w:color w:val="4472C4" w:themeColor="accent1"/>
          <w:sz w:val="30"/>
        </w:rPr>
      </w:pPr>
      <w:r>
        <w:rPr>
          <w:color w:val="4472C4" w:themeColor="accent1"/>
          <w:sz w:val="30"/>
        </w:rPr>
        <w:t xml:space="preserve">10. </w:t>
      </w:r>
      <w:r w:rsidRPr="007F3081">
        <w:rPr>
          <w:color w:val="4472C4" w:themeColor="accent1"/>
          <w:sz w:val="30"/>
        </w:rPr>
        <w:t>PAVIMENTI RIVESTIMENTI</w:t>
      </w:r>
    </w:p>
    <w:p w14:paraId="6DE1758C" w14:textId="77777777" w:rsidR="00126111" w:rsidRPr="007F3081" w:rsidRDefault="00126111" w:rsidP="00126111">
      <w:pPr>
        <w:spacing w:after="0" w:line="259" w:lineRule="auto"/>
        <w:ind w:left="0" w:firstLine="0"/>
        <w:rPr>
          <w:b/>
          <w:bCs/>
          <w:sz w:val="30"/>
        </w:rPr>
      </w:pPr>
      <w:r>
        <w:rPr>
          <w:b/>
          <w:bCs/>
          <w:sz w:val="30"/>
        </w:rPr>
        <w:t>A</w:t>
      </w:r>
      <w:r w:rsidRPr="007F3081">
        <w:rPr>
          <w:b/>
          <w:bCs/>
          <w:sz w:val="30"/>
        </w:rPr>
        <w:t>. Pavimenti e rivestimenti delle scale e dei servizi</w:t>
      </w:r>
    </w:p>
    <w:p w14:paraId="7D6761D5" w14:textId="293B2B9B" w:rsidR="00126111" w:rsidRDefault="00666A16" w:rsidP="00126111">
      <w:pPr>
        <w:spacing w:after="0"/>
        <w:ind w:left="-1"/>
      </w:pPr>
      <w:r>
        <w:t xml:space="preserve">Il </w:t>
      </w:r>
      <w:r w:rsidR="00126111" w:rsidRPr="00E714D2">
        <w:t>pavimento della scala condominiale, dei pianerottoli e degli atri comuni di ingresso sarà in gres porcellanato delle dimensioni del gradino, il rivestimento delle alzate e delle pedate sarà di spessore 1 cm. il pavimento dell'atrio e dei pianerottoli sarà di dimensioni 60 x 60, il battiscopa sarà dello stesso materiale di altezza 8 cm e spessore 1 cm sugli scalini il battiscopa sarà a girogradino.</w:t>
      </w:r>
    </w:p>
    <w:p w14:paraId="022130D4" w14:textId="6A061C5C" w:rsidR="00126111" w:rsidRDefault="00126111" w:rsidP="00126111">
      <w:pPr>
        <w:spacing w:after="0"/>
        <w:ind w:left="-1"/>
      </w:pPr>
      <w:r w:rsidRPr="00032A3F">
        <w:t>Il pavimento dei marciapiedi privati e comune del piano terra, sarà realizzato con masselli autobloccanti colorati. Nei locali cantina, nei garage, depositi e locali comuni, si realizzerà un pavimento in piastrelle di gres porcellanato tipo dim. 12 x 24 posato a malta. Per le logge</w:t>
      </w:r>
      <w:r w:rsidR="005F66B1">
        <w:t xml:space="preserve">, </w:t>
      </w:r>
      <w:r w:rsidRPr="00032A3F">
        <w:t xml:space="preserve"> terrazze </w:t>
      </w:r>
      <w:r w:rsidR="005F66B1">
        <w:t xml:space="preserve">e tutte le superfici di sporto esposte all’acqua </w:t>
      </w:r>
      <w:r w:rsidRPr="00032A3F">
        <w:t>è previsto un pavimento galleggiante posato su appositi piedini,</w:t>
      </w:r>
      <w:r w:rsidR="00003E9F">
        <w:t xml:space="preserve"> </w:t>
      </w:r>
      <w:r w:rsidRPr="00032A3F">
        <w:t xml:space="preserve">in gres porcellanato formato cm 60x60 di primaria azienda </w:t>
      </w:r>
      <w:r w:rsidRPr="00032A3F">
        <w:lastRenderedPageBreak/>
        <w:t>produttrice posato a colla accostato</w:t>
      </w:r>
      <w:r w:rsidRPr="009B20B7">
        <w:t>. All'interno</w:t>
      </w:r>
      <w:r w:rsidRPr="00032A3F">
        <w:t xml:space="preserve"> delle logge </w:t>
      </w:r>
      <w:r>
        <w:t>e terrazzi  il battiscopa sarà in alluminio 8/10</w:t>
      </w:r>
      <w:r w:rsidRPr="00032A3F">
        <w:t xml:space="preserve"> di altezza 12 cm.</w:t>
      </w:r>
      <w:r>
        <w:t xml:space="preserve"> Le aree pedonali e carrabili (posti auto) saranno pavimentate con masselli autobloccanti colorati.</w:t>
      </w:r>
    </w:p>
    <w:p w14:paraId="4E5ADFA6" w14:textId="77777777" w:rsidR="00126111" w:rsidRDefault="00126111" w:rsidP="009B20B7">
      <w:pPr>
        <w:ind w:left="4" w:right="461"/>
      </w:pPr>
    </w:p>
    <w:p w14:paraId="0F42CAB6" w14:textId="77777777" w:rsidR="007F3081" w:rsidRPr="007F3081" w:rsidRDefault="007F3081" w:rsidP="007F3081">
      <w:pPr>
        <w:spacing w:after="0" w:line="259" w:lineRule="auto"/>
        <w:ind w:left="0" w:firstLine="0"/>
        <w:rPr>
          <w:b/>
          <w:bCs/>
          <w:sz w:val="30"/>
        </w:rPr>
      </w:pPr>
      <w:r w:rsidRPr="007F3081">
        <w:rPr>
          <w:b/>
          <w:bCs/>
          <w:sz w:val="30"/>
        </w:rPr>
        <w:t>A. Pavimenti e rivestimenti degli alloggi</w:t>
      </w:r>
    </w:p>
    <w:p w14:paraId="106765B6" w14:textId="77777777" w:rsidR="00126111" w:rsidRDefault="00126111" w:rsidP="00742877">
      <w:pPr>
        <w:ind w:left="4"/>
      </w:pPr>
      <w:r>
        <w:rPr>
          <w:noProof/>
        </w:rPr>
        <w:drawing>
          <wp:inline distT="0" distB="0" distL="0" distR="0" wp14:anchorId="051330D8" wp14:editId="4C459114">
            <wp:extent cx="6663878" cy="2190750"/>
            <wp:effectExtent l="19050" t="0" r="3622" b="0"/>
            <wp:docPr id="11" name="Immagine 6" descr="Senza tito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 titolo-1.jpg"/>
                    <pic:cNvPicPr/>
                  </pic:nvPicPr>
                  <pic:blipFill>
                    <a:blip r:embed="rId18" cstate="print"/>
                    <a:stretch>
                      <a:fillRect/>
                    </a:stretch>
                  </pic:blipFill>
                  <pic:spPr>
                    <a:xfrm>
                      <a:off x="0" y="0"/>
                      <a:ext cx="6663878" cy="2190750"/>
                    </a:xfrm>
                    <a:prstGeom prst="rect">
                      <a:avLst/>
                    </a:prstGeom>
                  </pic:spPr>
                </pic:pic>
              </a:graphicData>
            </a:graphic>
          </wp:inline>
        </w:drawing>
      </w:r>
    </w:p>
    <w:p w14:paraId="69B5B66E" w14:textId="77777777" w:rsidR="00126111" w:rsidRDefault="00126111" w:rsidP="00742877">
      <w:pPr>
        <w:ind w:left="4"/>
      </w:pPr>
    </w:p>
    <w:p w14:paraId="7B248674" w14:textId="11F19B07" w:rsidR="007F3081" w:rsidRDefault="007F3081" w:rsidP="00742877">
      <w:pPr>
        <w:ind w:left="4"/>
      </w:pPr>
      <w:r>
        <w:t xml:space="preserve">Negli alloggi in tutti i vani, </w:t>
      </w:r>
      <w:r w:rsidR="00E714D2">
        <w:t>compresi</w:t>
      </w:r>
      <w:r>
        <w:t xml:space="preserve"> </w:t>
      </w:r>
      <w:r w:rsidR="00E714D2">
        <w:t>n</w:t>
      </w:r>
      <w:r>
        <w:t xml:space="preserve">ei bagni e camere da letto, i pavimenti saranno a scelta in piastrelle di gres porcellanato </w:t>
      </w:r>
      <w:r w:rsidRPr="00E714D2">
        <w:t>60 x 60</w:t>
      </w:r>
      <w:r w:rsidR="00FD7E9A" w:rsidRPr="00E714D2">
        <w:t xml:space="preserve"> </w:t>
      </w:r>
      <w:r>
        <w:t xml:space="preserve">di primaria ditta posato a colla, nelle camere da letto sarà posato un pavimento in gres porcellanato </w:t>
      </w:r>
      <w:r w:rsidR="00E714D2">
        <w:t>effetto legno</w:t>
      </w:r>
      <w:r>
        <w:t xml:space="preserve"> in piastrelle formato </w:t>
      </w:r>
      <w:r w:rsidR="005F66B1">
        <w:t>3</w:t>
      </w:r>
      <w:r>
        <w:t xml:space="preserve">0 </w:t>
      </w:r>
      <w:r w:rsidRPr="00E714D2">
        <w:t>x 120.</w:t>
      </w:r>
      <w:r w:rsidR="00742877">
        <w:t xml:space="preserve"> </w:t>
      </w:r>
      <w:r w:rsidRPr="00E714D2">
        <w:t>I bagni avranno tutte le pareti rivestite per un'altezza di m. 1,20</w:t>
      </w:r>
      <w:r>
        <w:t xml:space="preserve"> con piastrelle in ceramica 30 x 60 di primaria </w:t>
      </w:r>
      <w:r w:rsidR="002B53F7">
        <w:t>azienda produttrice</w:t>
      </w:r>
      <w:r>
        <w:t>, tranne le pareti della doccia che avrà altezza 2,10.</w:t>
      </w:r>
      <w:r w:rsidR="00742877">
        <w:t xml:space="preserve">  </w:t>
      </w:r>
      <w:r>
        <w:t>I locali delle abitazioni, esclusi quelli dei bagni con le pareti rivestite, avranno zoccolini battiscopa in legno tinto o coordinati con le porte di capitolato dell'altezza di cm 7 spessore mm. 9 posati con mastice e chiodi.</w:t>
      </w:r>
    </w:p>
    <w:p w14:paraId="434710F1" w14:textId="77777777" w:rsidR="007F3081" w:rsidRDefault="007F3081" w:rsidP="009B20B7">
      <w:pPr>
        <w:spacing w:after="315"/>
        <w:ind w:left="-1"/>
      </w:pPr>
      <w:r>
        <w:t>Internamente agli alloggi verranno poste in opera obbligatoriamente reggette in ottone di separazione dei vari tipi di pavimentazione e sulle soglie di tutte le porte.</w:t>
      </w:r>
      <w:r w:rsidR="00126111">
        <w:t xml:space="preserve"> </w:t>
      </w:r>
    </w:p>
    <w:p w14:paraId="1861D0AF" w14:textId="77777777" w:rsidR="0023463A" w:rsidRDefault="0023463A" w:rsidP="0023463A">
      <w:pPr>
        <w:ind w:left="4"/>
      </w:pPr>
      <w:r w:rsidRPr="0023463A">
        <w:rPr>
          <w:color w:val="4472C4" w:themeColor="accent1"/>
          <w:sz w:val="30"/>
        </w:rPr>
        <w:t>11. BANCALI - SOGLIE - ARCHITRAVI</w:t>
      </w:r>
    </w:p>
    <w:p w14:paraId="7B8F88F6" w14:textId="77777777" w:rsidR="0023463A" w:rsidRDefault="0023463A" w:rsidP="00C05E3A">
      <w:pPr>
        <w:spacing w:after="0"/>
        <w:ind w:left="-1"/>
      </w:pPr>
      <w:r w:rsidRPr="00C05E3A">
        <w:t xml:space="preserve">I bancali di tutte le finestre </w:t>
      </w:r>
      <w:r w:rsidR="00E714D2" w:rsidRPr="00C05E3A">
        <w:t xml:space="preserve">e portafinestre </w:t>
      </w:r>
      <w:r w:rsidRPr="00C05E3A">
        <w:t>saranno in cemento di spessore 3 cm con gocciolatoio</w:t>
      </w:r>
      <w:r w:rsidR="00E714D2" w:rsidRPr="00C05E3A">
        <w:t>.</w:t>
      </w:r>
    </w:p>
    <w:p w14:paraId="4C8638D5" w14:textId="77777777" w:rsidR="00C05E3A" w:rsidRDefault="00C05E3A" w:rsidP="00C05E3A">
      <w:pPr>
        <w:spacing w:after="0"/>
        <w:ind w:left="-1"/>
      </w:pPr>
    </w:p>
    <w:p w14:paraId="543F19C5" w14:textId="77777777" w:rsidR="0023463A" w:rsidRPr="0023463A" w:rsidRDefault="0023463A" w:rsidP="0023463A">
      <w:pPr>
        <w:ind w:left="4"/>
        <w:rPr>
          <w:color w:val="4472C4" w:themeColor="accent1"/>
          <w:sz w:val="30"/>
        </w:rPr>
      </w:pPr>
      <w:r w:rsidRPr="0023463A">
        <w:rPr>
          <w:color w:val="4472C4" w:themeColor="accent1"/>
          <w:sz w:val="30"/>
        </w:rPr>
        <w:t>12. OPERE IN FERRO - LATTONERIE</w:t>
      </w:r>
    </w:p>
    <w:p w14:paraId="13CC84F8" w14:textId="77777777" w:rsidR="0023463A" w:rsidRDefault="0023463A" w:rsidP="009B20B7">
      <w:pPr>
        <w:spacing w:after="0"/>
        <w:ind w:left="-1"/>
      </w:pPr>
      <w:r>
        <w:t>I canali di gronda ed i pluviali saranno in lamie</w:t>
      </w:r>
      <w:r w:rsidR="00C05E3A">
        <w:t>ra di alluminio di spessore 8/1</w:t>
      </w:r>
      <w:r>
        <w:t>0.</w:t>
      </w:r>
    </w:p>
    <w:p w14:paraId="2815CEE0" w14:textId="5B88EDD8" w:rsidR="0023463A" w:rsidRDefault="0023463A" w:rsidP="009B20B7">
      <w:pPr>
        <w:spacing w:after="0"/>
        <w:ind w:left="-1"/>
      </w:pPr>
      <w:r>
        <w:t>Bandinelle e converse saranno in lamiera di alluminio spessore 8/10, da porre in opera nei salti di quota e in aderenza ai camini, negli sviluppi necessari. Le lattonerie saranno colorate RAL a scelta della D.L.</w:t>
      </w:r>
      <w:r w:rsidR="00C05E3A">
        <w:t xml:space="preserve"> </w:t>
      </w:r>
      <w:r w:rsidRPr="009B20B7">
        <w:t xml:space="preserve">A protezione dei contatori ENEL </w:t>
      </w:r>
      <w:r w:rsidR="00772D12">
        <w:t xml:space="preserve">e ACQUA </w:t>
      </w:r>
      <w:r w:rsidRPr="009B20B7">
        <w:t xml:space="preserve">è prevista la fornitura in opera di idonei armadietti </w:t>
      </w:r>
      <w:r w:rsidR="00772D12">
        <w:t>manufatti in cemento o</w:t>
      </w:r>
      <w:r w:rsidRPr="009B20B7">
        <w:t xml:space="preserve"> alluminio elettrocolorato (o sportelli nel caso di contatori in nicchia).</w:t>
      </w:r>
    </w:p>
    <w:p w14:paraId="67AE245D" w14:textId="69380F47" w:rsidR="0023463A" w:rsidRDefault="0023463A" w:rsidP="009B20B7">
      <w:pPr>
        <w:spacing w:after="0"/>
        <w:ind w:left="-1"/>
      </w:pPr>
      <w:r w:rsidRPr="009B20B7">
        <w:t xml:space="preserve">Tutti i balconi e i terrazzi avranno il parapetto in </w:t>
      </w:r>
      <w:r w:rsidR="00E714D2" w:rsidRPr="009B20B7">
        <w:t>vetro temperato</w:t>
      </w:r>
      <w:r w:rsidR="00666A16">
        <w:t xml:space="preserve"> </w:t>
      </w:r>
      <w:r w:rsidR="00772D12">
        <w:t xml:space="preserve">montato su struttura in acciaio colorate RAL </w:t>
      </w:r>
      <w:r w:rsidR="00772D12">
        <w:t>a scelta della D.L.</w:t>
      </w:r>
    </w:p>
    <w:p w14:paraId="1EB5FE72" w14:textId="77777777" w:rsidR="00480A87" w:rsidRDefault="00480A87" w:rsidP="009B20B7">
      <w:pPr>
        <w:spacing w:after="0"/>
        <w:ind w:left="-1"/>
      </w:pPr>
    </w:p>
    <w:p w14:paraId="46EF1C27" w14:textId="77777777" w:rsidR="00742877" w:rsidRDefault="00742877" w:rsidP="009B20B7">
      <w:pPr>
        <w:spacing w:after="0"/>
        <w:ind w:left="-1"/>
      </w:pPr>
    </w:p>
    <w:p w14:paraId="5E17DB9C" w14:textId="77777777" w:rsidR="00B918AD" w:rsidRDefault="00B918AD" w:rsidP="009B20B7">
      <w:pPr>
        <w:spacing w:after="0"/>
        <w:ind w:left="-1"/>
      </w:pPr>
    </w:p>
    <w:p w14:paraId="5450C889" w14:textId="7C9894DD" w:rsidR="00B918AD" w:rsidRDefault="00B918AD" w:rsidP="009B20B7">
      <w:pPr>
        <w:spacing w:after="0"/>
        <w:ind w:left="-1"/>
      </w:pPr>
    </w:p>
    <w:p w14:paraId="0493E14B" w14:textId="77777777" w:rsidR="009B57AD" w:rsidRDefault="009B57AD" w:rsidP="009B20B7">
      <w:pPr>
        <w:spacing w:after="0"/>
        <w:ind w:left="-1"/>
      </w:pPr>
    </w:p>
    <w:p w14:paraId="3A2A19F2" w14:textId="77777777" w:rsidR="00B918AD" w:rsidRDefault="00B918AD" w:rsidP="009B20B7">
      <w:pPr>
        <w:spacing w:after="0"/>
        <w:ind w:left="-1"/>
      </w:pPr>
    </w:p>
    <w:p w14:paraId="7C321B26" w14:textId="77777777" w:rsidR="0023463A" w:rsidRPr="0023463A" w:rsidRDefault="0023463A" w:rsidP="0023463A">
      <w:pPr>
        <w:ind w:left="4"/>
        <w:rPr>
          <w:color w:val="4472C4" w:themeColor="accent1"/>
          <w:sz w:val="30"/>
        </w:rPr>
      </w:pPr>
      <w:r>
        <w:rPr>
          <w:color w:val="4472C4" w:themeColor="accent1"/>
          <w:sz w:val="30"/>
        </w:rPr>
        <w:t>1</w:t>
      </w:r>
      <w:r w:rsidR="00D7136A">
        <w:rPr>
          <w:color w:val="4472C4" w:themeColor="accent1"/>
          <w:sz w:val="30"/>
        </w:rPr>
        <w:t>3</w:t>
      </w:r>
      <w:r>
        <w:rPr>
          <w:color w:val="4472C4" w:themeColor="accent1"/>
          <w:sz w:val="30"/>
        </w:rPr>
        <w:t xml:space="preserve">. </w:t>
      </w:r>
      <w:r w:rsidRPr="0023463A">
        <w:rPr>
          <w:color w:val="4472C4" w:themeColor="accent1"/>
          <w:sz w:val="30"/>
        </w:rPr>
        <w:t>INFISSI ATRIO E VANI SCALE</w:t>
      </w:r>
    </w:p>
    <w:p w14:paraId="29487086" w14:textId="77777777" w:rsidR="0023463A" w:rsidRDefault="0023463A" w:rsidP="009B20B7">
      <w:pPr>
        <w:spacing w:after="0"/>
        <w:ind w:left="-1"/>
      </w:pPr>
      <w:r>
        <w:t xml:space="preserve">Saranno in alluminio colorato come indicato dalla D.L. con specchiatura in vetro camera stratificato antisfondamento nella forma e dimensioni di progetto; le parti apribili a </w:t>
      </w:r>
      <w:r w:rsidR="00666A16">
        <w:t>vasistas</w:t>
      </w:r>
      <w:r>
        <w:t xml:space="preserve"> saranno comandate manualmente. </w:t>
      </w:r>
    </w:p>
    <w:p w14:paraId="5B1197EC" w14:textId="77777777" w:rsidR="0023463A" w:rsidRDefault="0023463A" w:rsidP="009B20B7">
      <w:pPr>
        <w:spacing w:after="0"/>
        <w:ind w:left="-1"/>
      </w:pPr>
      <w:r>
        <w:t>La porta d'ingresso è costituita da un'anta apribile con elettroserratura e pompa di richiamo a soffitto e sarà dotata di vetro camera stratificato.</w:t>
      </w:r>
    </w:p>
    <w:p w14:paraId="4CFE315E" w14:textId="77777777" w:rsidR="009B20B7" w:rsidRDefault="009B20B7" w:rsidP="0023463A">
      <w:pPr>
        <w:pStyle w:val="Titolo1"/>
        <w:numPr>
          <w:ilvl w:val="0"/>
          <w:numId w:val="0"/>
        </w:numPr>
        <w:spacing w:line="234" w:lineRule="auto"/>
        <w:ind w:right="2582"/>
        <w:rPr>
          <w:color w:val="4472C4" w:themeColor="accent1"/>
          <w:sz w:val="30"/>
        </w:rPr>
      </w:pPr>
    </w:p>
    <w:p w14:paraId="4EB8CDEC" w14:textId="77777777" w:rsidR="00126111" w:rsidRDefault="0023463A" w:rsidP="0023463A">
      <w:pPr>
        <w:pStyle w:val="Titolo1"/>
        <w:numPr>
          <w:ilvl w:val="0"/>
          <w:numId w:val="0"/>
        </w:numPr>
        <w:spacing w:line="234" w:lineRule="auto"/>
        <w:ind w:right="2582"/>
        <w:rPr>
          <w:color w:val="4472C4" w:themeColor="accent1"/>
          <w:sz w:val="30"/>
        </w:rPr>
      </w:pPr>
      <w:r>
        <w:rPr>
          <w:color w:val="4472C4" w:themeColor="accent1"/>
          <w:sz w:val="30"/>
        </w:rPr>
        <w:t>1</w:t>
      </w:r>
      <w:r w:rsidR="00D7136A">
        <w:rPr>
          <w:color w:val="4472C4" w:themeColor="accent1"/>
          <w:sz w:val="30"/>
        </w:rPr>
        <w:t>4</w:t>
      </w:r>
      <w:r>
        <w:rPr>
          <w:color w:val="4472C4" w:themeColor="accent1"/>
          <w:sz w:val="30"/>
        </w:rPr>
        <w:t xml:space="preserve">. </w:t>
      </w:r>
      <w:r w:rsidRPr="0023463A">
        <w:rPr>
          <w:color w:val="4472C4" w:themeColor="accent1"/>
          <w:sz w:val="30"/>
        </w:rPr>
        <w:t>PORTONCINI D'INGRESSO AGLI ALLOGGI</w:t>
      </w:r>
    </w:p>
    <w:p w14:paraId="22C0AA5B" w14:textId="77777777" w:rsidR="00C05E3A" w:rsidRPr="00CD5184" w:rsidRDefault="00126111" w:rsidP="0023463A">
      <w:pPr>
        <w:pStyle w:val="Titolo1"/>
        <w:numPr>
          <w:ilvl w:val="0"/>
          <w:numId w:val="0"/>
        </w:numPr>
        <w:spacing w:line="234" w:lineRule="auto"/>
        <w:ind w:right="2582"/>
        <w:rPr>
          <w:bCs/>
          <w:i/>
          <w:sz w:val="24"/>
          <w:szCs w:val="24"/>
        </w:rPr>
      </w:pPr>
      <w:r w:rsidRPr="00CD5184">
        <w:rPr>
          <w:bCs/>
          <w:i/>
          <w:sz w:val="24"/>
          <w:szCs w:val="24"/>
        </w:rPr>
        <w:t>(https://www.metalnova.it/hub/)</w:t>
      </w:r>
    </w:p>
    <w:p w14:paraId="545433CF" w14:textId="77777777" w:rsidR="005227A6" w:rsidRDefault="005227A6" w:rsidP="0023463A">
      <w:pPr>
        <w:pStyle w:val="Titolo1"/>
        <w:numPr>
          <w:ilvl w:val="0"/>
          <w:numId w:val="0"/>
        </w:numPr>
        <w:spacing w:line="234" w:lineRule="auto"/>
        <w:ind w:right="2582"/>
        <w:rPr>
          <w:sz w:val="28"/>
        </w:rPr>
      </w:pPr>
    </w:p>
    <w:p w14:paraId="3D54625E" w14:textId="77777777" w:rsidR="005227A6" w:rsidRDefault="005227A6" w:rsidP="0023463A">
      <w:pPr>
        <w:pStyle w:val="Titolo1"/>
        <w:numPr>
          <w:ilvl w:val="0"/>
          <w:numId w:val="0"/>
        </w:numPr>
        <w:spacing w:line="234" w:lineRule="auto"/>
        <w:ind w:right="2582"/>
        <w:rPr>
          <w:sz w:val="28"/>
        </w:rPr>
      </w:pPr>
      <w:r>
        <w:rPr>
          <w:noProof/>
          <w:sz w:val="28"/>
        </w:rPr>
        <w:drawing>
          <wp:inline distT="0" distB="0" distL="0" distR="0" wp14:anchorId="23DB9877" wp14:editId="3A74CBCC">
            <wp:extent cx="6684010" cy="2924175"/>
            <wp:effectExtent l="19050" t="0" r="2540" b="0"/>
            <wp:docPr id="12" name="Immagine 11" descr="fascia-1h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cia-1hub.jpg"/>
                    <pic:cNvPicPr/>
                  </pic:nvPicPr>
                  <pic:blipFill>
                    <a:blip r:embed="rId19" cstate="print"/>
                    <a:srcRect t="19528" b="33267"/>
                    <a:stretch>
                      <a:fillRect/>
                    </a:stretch>
                  </pic:blipFill>
                  <pic:spPr>
                    <a:xfrm>
                      <a:off x="0" y="0"/>
                      <a:ext cx="6684010" cy="2924175"/>
                    </a:xfrm>
                    <a:prstGeom prst="rect">
                      <a:avLst/>
                    </a:prstGeom>
                  </pic:spPr>
                </pic:pic>
              </a:graphicData>
            </a:graphic>
          </wp:inline>
        </w:drawing>
      </w:r>
    </w:p>
    <w:p w14:paraId="694E85A4" w14:textId="77777777" w:rsidR="005227A6" w:rsidRDefault="005227A6" w:rsidP="005227A6"/>
    <w:p w14:paraId="0469C816" w14:textId="77777777" w:rsidR="0023463A" w:rsidRDefault="005227A6" w:rsidP="005227A6">
      <w:r>
        <w:t xml:space="preserve">Le porte di sicurezza della serie Hub sono l’entry level del mondo Metalnova. </w:t>
      </w:r>
      <w:r w:rsidR="0023463A" w:rsidRPr="003459F8">
        <w:t xml:space="preserve">Per gli accessi agli alloggi i portoncini saranno blindati </w:t>
      </w:r>
      <w:r>
        <w:t>con caratteristiche di alto livello come la classe antieffrazione 3 o</w:t>
      </w:r>
      <w:r w:rsidR="0023463A" w:rsidRPr="003459F8">
        <w:t xml:space="preserve"> similari di dimensioni cm 90x210, con anta rivestita esternamente con pannello laccato e internamente coordinato con le porte di capitolato, completi di imbotti sulle spallette. La ferramenta sarà del tipo cromo-satinato.</w:t>
      </w:r>
    </w:p>
    <w:p w14:paraId="692DAFDC" w14:textId="77777777" w:rsidR="00C05E3A" w:rsidRDefault="00CD5184" w:rsidP="009B20B7">
      <w:r>
        <w:rPr>
          <w:noProof/>
        </w:rPr>
        <w:drawing>
          <wp:anchor distT="0" distB="0" distL="114300" distR="114300" simplePos="0" relativeHeight="251655168" behindDoc="0" locked="0" layoutInCell="1" allowOverlap="0" wp14:anchorId="2DBB1E49" wp14:editId="7E85B3CD">
            <wp:simplePos x="0" y="0"/>
            <wp:positionH relativeFrom="column">
              <wp:posOffset>5174615</wp:posOffset>
            </wp:positionH>
            <wp:positionV relativeFrom="paragraph">
              <wp:posOffset>158750</wp:posOffset>
            </wp:positionV>
            <wp:extent cx="1524000" cy="2676525"/>
            <wp:effectExtent l="19050" t="0" r="0" b="0"/>
            <wp:wrapNone/>
            <wp:docPr id="4311" name="Picture 4311"/>
            <wp:cNvGraphicFramePr/>
            <a:graphic xmlns:a="http://schemas.openxmlformats.org/drawingml/2006/main">
              <a:graphicData uri="http://schemas.openxmlformats.org/drawingml/2006/picture">
                <pic:pic xmlns:pic="http://schemas.openxmlformats.org/drawingml/2006/picture">
                  <pic:nvPicPr>
                    <pic:cNvPr id="4311" name="Picture 4311"/>
                    <pic:cNvPicPr/>
                  </pic:nvPicPr>
                  <pic:blipFill>
                    <a:blip r:embed="rId20" cstate="print"/>
                    <a:srcRect b="40466"/>
                    <a:stretch>
                      <a:fillRect/>
                    </a:stretch>
                  </pic:blipFill>
                  <pic:spPr>
                    <a:xfrm>
                      <a:off x="0" y="0"/>
                      <a:ext cx="1524000" cy="2676525"/>
                    </a:xfrm>
                    <a:prstGeom prst="rect">
                      <a:avLst/>
                    </a:prstGeom>
                  </pic:spPr>
                </pic:pic>
              </a:graphicData>
            </a:graphic>
          </wp:anchor>
        </w:drawing>
      </w:r>
    </w:p>
    <w:p w14:paraId="18C069C9" w14:textId="77777777" w:rsidR="0023463A" w:rsidRPr="0023463A" w:rsidRDefault="0023463A" w:rsidP="0023463A">
      <w:pPr>
        <w:ind w:left="4" w:right="461"/>
        <w:rPr>
          <w:color w:val="4472C4" w:themeColor="accent1"/>
          <w:sz w:val="30"/>
        </w:rPr>
      </w:pPr>
      <w:r>
        <w:rPr>
          <w:color w:val="4472C4" w:themeColor="accent1"/>
          <w:sz w:val="30"/>
        </w:rPr>
        <w:t>1</w:t>
      </w:r>
      <w:r w:rsidR="00D7136A">
        <w:rPr>
          <w:color w:val="4472C4" w:themeColor="accent1"/>
          <w:sz w:val="30"/>
        </w:rPr>
        <w:t>5</w:t>
      </w:r>
      <w:r>
        <w:rPr>
          <w:color w:val="4472C4" w:themeColor="accent1"/>
          <w:sz w:val="30"/>
        </w:rPr>
        <w:t xml:space="preserve">. </w:t>
      </w:r>
      <w:r w:rsidRPr="0023463A">
        <w:rPr>
          <w:color w:val="4472C4" w:themeColor="accent1"/>
          <w:sz w:val="30"/>
        </w:rPr>
        <w:t>PORTE INTERNE</w:t>
      </w:r>
    </w:p>
    <w:p w14:paraId="28A6F5D9" w14:textId="77777777" w:rsidR="00CD5184" w:rsidRDefault="0023463A" w:rsidP="003F0764">
      <w:pPr>
        <w:spacing w:after="0"/>
        <w:ind w:left="-1"/>
      </w:pPr>
      <w:r w:rsidRPr="007172C5">
        <w:t xml:space="preserve">Saranno in legno cieche ad un'anta liscia tipo 3C Basica N Cover </w:t>
      </w:r>
    </w:p>
    <w:p w14:paraId="283257A8" w14:textId="77777777" w:rsidR="00CD5184" w:rsidRDefault="0023463A" w:rsidP="003F0764">
      <w:pPr>
        <w:spacing w:after="0"/>
        <w:ind w:left="-1"/>
      </w:pPr>
      <w:r w:rsidRPr="007172C5">
        <w:t xml:space="preserve">plus o similari a filo reversibili, tamburate, con battente formato da </w:t>
      </w:r>
    </w:p>
    <w:p w14:paraId="2E5988FF" w14:textId="77777777" w:rsidR="00CD5184" w:rsidRDefault="0023463A" w:rsidP="003F0764">
      <w:pPr>
        <w:spacing w:after="0"/>
        <w:ind w:left="-1"/>
      </w:pPr>
      <w:r w:rsidRPr="007172C5">
        <w:t xml:space="preserve">pannello con l'interno alveolare a struttura semiresinata dello spessore </w:t>
      </w:r>
    </w:p>
    <w:p w14:paraId="3BE9649F" w14:textId="77777777" w:rsidR="00CD5184" w:rsidRDefault="0023463A" w:rsidP="003F0764">
      <w:pPr>
        <w:spacing w:after="0"/>
        <w:ind w:left="-1"/>
      </w:pPr>
      <w:r w:rsidRPr="007172C5">
        <w:t xml:space="preserve">nominale di mm. 43, con telaio perimetrale di irrigidimento a </w:t>
      </w:r>
    </w:p>
    <w:p w14:paraId="03C5F444" w14:textId="77777777" w:rsidR="0023463A" w:rsidRPr="007172C5" w:rsidRDefault="0023463A" w:rsidP="003F0764">
      <w:pPr>
        <w:spacing w:after="0"/>
        <w:ind w:left="-1"/>
      </w:pPr>
      <w:r w:rsidRPr="007172C5">
        <w:t>sostegno e rinforzi per serratura.</w:t>
      </w:r>
    </w:p>
    <w:p w14:paraId="5C3899A3" w14:textId="77777777" w:rsidR="00CD5184" w:rsidRDefault="0023463A" w:rsidP="003F0764">
      <w:pPr>
        <w:spacing w:after="0"/>
        <w:ind w:left="-1"/>
      </w:pPr>
      <w:r w:rsidRPr="007172C5">
        <w:t xml:space="preserve">Le facce esterne del pannello saranno in noce biondo o laccate </w:t>
      </w:r>
    </w:p>
    <w:p w14:paraId="026AE041" w14:textId="77777777" w:rsidR="00CD5184" w:rsidRDefault="0023463A" w:rsidP="003F0764">
      <w:pPr>
        <w:spacing w:after="0"/>
        <w:ind w:left="-1"/>
      </w:pPr>
      <w:r w:rsidRPr="007172C5">
        <w:t>bianche</w:t>
      </w:r>
      <w:r w:rsidR="00C05E3A" w:rsidRPr="007172C5">
        <w:t>. I</w:t>
      </w:r>
      <w:r w:rsidRPr="007172C5">
        <w:t xml:space="preserve">l montaggio del cassonetto avverrà su cassamatta da </w:t>
      </w:r>
    </w:p>
    <w:p w14:paraId="5929CF84" w14:textId="77777777" w:rsidR="00CD5184" w:rsidRDefault="0023463A" w:rsidP="003F0764">
      <w:pPr>
        <w:spacing w:after="0"/>
        <w:ind w:left="-1"/>
      </w:pPr>
      <w:r w:rsidRPr="007172C5">
        <w:t>premurare dello</w:t>
      </w:r>
      <w:r>
        <w:t xml:space="preserve"> spessore di mm. 20-22. Le maniglie saranno in </w:t>
      </w:r>
    </w:p>
    <w:p w14:paraId="340AD3BF" w14:textId="77777777" w:rsidR="0023463A" w:rsidRDefault="0023463A" w:rsidP="003F0764">
      <w:pPr>
        <w:spacing w:after="0"/>
        <w:ind w:left="-1"/>
      </w:pPr>
      <w:r>
        <w:t>cromo-satinato tipo Archimede e serrature magnetiche.</w:t>
      </w:r>
    </w:p>
    <w:p w14:paraId="1E6A1A3C" w14:textId="77777777" w:rsidR="00126111" w:rsidRDefault="00126111" w:rsidP="0023463A">
      <w:pPr>
        <w:ind w:left="4" w:right="461"/>
      </w:pPr>
    </w:p>
    <w:p w14:paraId="677D2D16" w14:textId="77777777" w:rsidR="00CD5184" w:rsidRDefault="00CD5184" w:rsidP="0023463A">
      <w:pPr>
        <w:ind w:left="4" w:right="461"/>
      </w:pPr>
    </w:p>
    <w:p w14:paraId="48379529" w14:textId="77777777" w:rsidR="0023463A" w:rsidRPr="0023463A" w:rsidRDefault="00C05E3A" w:rsidP="0023463A">
      <w:pPr>
        <w:pStyle w:val="Titolo1"/>
        <w:numPr>
          <w:ilvl w:val="0"/>
          <w:numId w:val="0"/>
        </w:numPr>
        <w:ind w:left="14"/>
        <w:rPr>
          <w:color w:val="4472C4" w:themeColor="accent1"/>
          <w:sz w:val="30"/>
        </w:rPr>
      </w:pPr>
      <w:r>
        <w:rPr>
          <w:noProof/>
          <w:color w:val="4472C4" w:themeColor="accent1"/>
          <w:sz w:val="30"/>
        </w:rPr>
        <w:drawing>
          <wp:anchor distT="0" distB="0" distL="114300" distR="114300" simplePos="0" relativeHeight="251654144" behindDoc="0" locked="0" layoutInCell="1" allowOverlap="0" wp14:anchorId="6A4FC524" wp14:editId="114AF815">
            <wp:simplePos x="0" y="0"/>
            <wp:positionH relativeFrom="column">
              <wp:posOffset>3853180</wp:posOffset>
            </wp:positionH>
            <wp:positionV relativeFrom="paragraph">
              <wp:posOffset>212725</wp:posOffset>
            </wp:positionV>
            <wp:extent cx="3019425" cy="2800350"/>
            <wp:effectExtent l="19050" t="0" r="9525" b="0"/>
            <wp:wrapSquare wrapText="bothSides"/>
            <wp:docPr id="5253" name="Picture 5253"/>
            <wp:cNvGraphicFramePr/>
            <a:graphic xmlns:a="http://schemas.openxmlformats.org/drawingml/2006/main">
              <a:graphicData uri="http://schemas.openxmlformats.org/drawingml/2006/picture">
                <pic:pic xmlns:pic="http://schemas.openxmlformats.org/drawingml/2006/picture">
                  <pic:nvPicPr>
                    <pic:cNvPr id="5253" name="Picture 5253"/>
                    <pic:cNvPicPr/>
                  </pic:nvPicPr>
                  <pic:blipFill>
                    <a:blip r:embed="rId21" cstate="print"/>
                    <a:stretch>
                      <a:fillRect/>
                    </a:stretch>
                  </pic:blipFill>
                  <pic:spPr>
                    <a:xfrm>
                      <a:off x="0" y="0"/>
                      <a:ext cx="3019425" cy="2800350"/>
                    </a:xfrm>
                    <a:prstGeom prst="rect">
                      <a:avLst/>
                    </a:prstGeom>
                  </pic:spPr>
                </pic:pic>
              </a:graphicData>
            </a:graphic>
          </wp:anchor>
        </w:drawing>
      </w:r>
      <w:r w:rsidR="0023463A">
        <w:rPr>
          <w:color w:val="4472C4" w:themeColor="accent1"/>
          <w:sz w:val="30"/>
        </w:rPr>
        <w:t>1</w:t>
      </w:r>
      <w:r w:rsidR="007172C5">
        <w:rPr>
          <w:color w:val="4472C4" w:themeColor="accent1"/>
          <w:sz w:val="30"/>
        </w:rPr>
        <w:t>6</w:t>
      </w:r>
      <w:r w:rsidR="0023463A">
        <w:rPr>
          <w:color w:val="4472C4" w:themeColor="accent1"/>
          <w:sz w:val="30"/>
        </w:rPr>
        <w:t>.</w:t>
      </w:r>
      <w:r w:rsidR="0023463A" w:rsidRPr="0023463A">
        <w:rPr>
          <w:color w:val="4472C4" w:themeColor="accent1"/>
          <w:sz w:val="30"/>
        </w:rPr>
        <w:t>SERRAMENTI ESTERNI</w:t>
      </w:r>
    </w:p>
    <w:p w14:paraId="17621C84" w14:textId="77777777" w:rsidR="0023463A" w:rsidRDefault="0023463A" w:rsidP="0023463A">
      <w:pPr>
        <w:ind w:left="4" w:right="461"/>
      </w:pPr>
      <w:r w:rsidRPr="007172C5">
        <w:t xml:space="preserve">Finestre e portefinestre saranno ad una o più ante in PVC bianco del tipo monoblocco di sezione 80 x 68 con ferramenta e tappi dei cardini in cromo-satinato, avvolgibili in ALU, coibentato, tutte motorizzate, cassonetti coprirullo a scomparsa di tipo coibentato anche acusticamente </w:t>
      </w:r>
      <w:r w:rsidRPr="007172C5">
        <w:rPr>
          <w:b/>
          <w:bCs/>
        </w:rPr>
        <w:t>Rw48</w:t>
      </w:r>
      <w:r w:rsidRPr="007172C5">
        <w:t xml:space="preserve"> db</w:t>
      </w:r>
      <w:r w:rsidRPr="0023463A">
        <w:t xml:space="preserve"> (tutti gli infissi sono dotati di micro apertura per la ventilazione dei locali).</w:t>
      </w:r>
    </w:p>
    <w:p w14:paraId="29ECA688" w14:textId="77777777" w:rsidR="0023463A" w:rsidRDefault="0023463A" w:rsidP="0023463A">
      <w:pPr>
        <w:ind w:left="4" w:right="461"/>
      </w:pPr>
      <w:r w:rsidRPr="0023463A">
        <w:t xml:space="preserve">I vetri saranno del tipo vetro-camera </w:t>
      </w:r>
      <w:r w:rsidRPr="00321EAA">
        <w:rPr>
          <w:b/>
          <w:bCs/>
        </w:rPr>
        <w:t>45 DB ESG 1 0/1 6/44.2</w:t>
      </w:r>
      <w:r w:rsidRPr="0023463A">
        <w:t>.</w:t>
      </w:r>
    </w:p>
    <w:p w14:paraId="76BD7A2F" w14:textId="77777777" w:rsidR="0023463A" w:rsidRDefault="0023463A" w:rsidP="0023463A">
      <w:pPr>
        <w:ind w:left="4" w:right="461"/>
      </w:pPr>
      <w:r w:rsidRPr="0023463A">
        <w:t>I portoncini dei garage saranno del tipo basculante ad apertura manuale in lamiera di acciaio zincato con relative cappe d'areazione, colorazione RAL a scelta della D.L.</w:t>
      </w:r>
    </w:p>
    <w:p w14:paraId="5E05418D" w14:textId="77777777" w:rsidR="0023463A" w:rsidRDefault="0023463A" w:rsidP="0023463A">
      <w:pPr>
        <w:ind w:left="4" w:right="461"/>
      </w:pPr>
    </w:p>
    <w:p w14:paraId="0AB0AE65" w14:textId="77777777" w:rsidR="0023463A" w:rsidRPr="0023463A" w:rsidRDefault="0023463A" w:rsidP="0023463A">
      <w:pPr>
        <w:ind w:left="4" w:right="461"/>
        <w:rPr>
          <w:color w:val="4472C4" w:themeColor="accent1"/>
          <w:sz w:val="30"/>
        </w:rPr>
      </w:pPr>
      <w:r w:rsidRPr="0023463A">
        <w:rPr>
          <w:color w:val="4472C4" w:themeColor="accent1"/>
          <w:sz w:val="30"/>
        </w:rPr>
        <w:t>17. OPERE VARIE</w:t>
      </w:r>
    </w:p>
    <w:p w14:paraId="371F08F2" w14:textId="77777777" w:rsidR="0023463A" w:rsidRDefault="0023463A" w:rsidP="009B20B7">
      <w:pPr>
        <w:spacing w:after="0"/>
        <w:ind w:left="-1"/>
      </w:pPr>
      <w:r w:rsidRPr="009B20B7">
        <w:t xml:space="preserve">E previsto un casellario postale tipo Alubox Modular 1 </w:t>
      </w:r>
      <w:r w:rsidR="00EB67F4">
        <w:t>o</w:t>
      </w:r>
      <w:r w:rsidRPr="009B20B7">
        <w:t xml:space="preserve"> simili.</w:t>
      </w:r>
    </w:p>
    <w:p w14:paraId="3CA704DB" w14:textId="77777777" w:rsidR="009B20B7" w:rsidRDefault="009B20B7" w:rsidP="009B20B7">
      <w:pPr>
        <w:spacing w:after="0"/>
        <w:ind w:left="-1"/>
      </w:pPr>
    </w:p>
    <w:p w14:paraId="6E721056" w14:textId="77777777" w:rsidR="0023463A" w:rsidRPr="0023463A" w:rsidRDefault="0023463A" w:rsidP="0023463A">
      <w:pPr>
        <w:ind w:left="4" w:right="461"/>
        <w:rPr>
          <w:color w:val="4472C4" w:themeColor="accent1"/>
          <w:sz w:val="30"/>
        </w:rPr>
      </w:pPr>
      <w:r w:rsidRPr="0023463A">
        <w:rPr>
          <w:color w:val="4472C4" w:themeColor="accent1"/>
          <w:sz w:val="30"/>
        </w:rPr>
        <w:t>1</w:t>
      </w:r>
      <w:r w:rsidR="002655C7">
        <w:rPr>
          <w:color w:val="4472C4" w:themeColor="accent1"/>
          <w:sz w:val="30"/>
        </w:rPr>
        <w:t>8</w:t>
      </w:r>
      <w:r w:rsidRPr="0023463A">
        <w:rPr>
          <w:color w:val="4472C4" w:themeColor="accent1"/>
          <w:sz w:val="30"/>
        </w:rPr>
        <w:t>. OPERE DA IMBIANCHINO E DA VERNICIATORE</w:t>
      </w:r>
    </w:p>
    <w:p w14:paraId="28E997B9" w14:textId="77777777" w:rsidR="0023463A" w:rsidRDefault="0023463A" w:rsidP="009B20B7">
      <w:pPr>
        <w:spacing w:after="0"/>
        <w:ind w:left="-1"/>
      </w:pPr>
      <w:r w:rsidRPr="0023463A">
        <w:t>Tutte le pareti ed i soffitti dei garage e cantine saranno tinteggiate a tempera con spruzzatura a macchina in due riprese.</w:t>
      </w:r>
    </w:p>
    <w:p w14:paraId="246E5E03" w14:textId="77777777" w:rsidR="0023463A" w:rsidRDefault="0023463A" w:rsidP="009B20B7">
      <w:pPr>
        <w:spacing w:after="0"/>
        <w:ind w:left="-1"/>
      </w:pPr>
      <w:r w:rsidRPr="0023463A">
        <w:t>Su tutte le pareti non rivestite ed i soffitti interni degli alloggi sarà applicata tinteggiatura a tempera bianca a completa copertura.</w:t>
      </w:r>
    </w:p>
    <w:p w14:paraId="39196FB5" w14:textId="77777777" w:rsidR="0023463A" w:rsidRDefault="0023463A" w:rsidP="009B20B7">
      <w:pPr>
        <w:spacing w:after="0"/>
        <w:ind w:left="-1"/>
      </w:pPr>
      <w:r w:rsidRPr="0023463A">
        <w:t xml:space="preserve">Le pareti dell'atrio e del vano scale, saranno tinteggiati con tinta a tempera bianca di tipo lavabile. Porte antincendio, opere in ferro e similari saranno verniciate con smalto sintetico (colori a scelta D.L.) </w:t>
      </w:r>
      <w:r>
        <w:rPr>
          <w:noProof/>
        </w:rPr>
        <w:drawing>
          <wp:inline distT="0" distB="0" distL="0" distR="0" wp14:anchorId="041BF6BA" wp14:editId="3FD500C8">
            <wp:extent cx="12192" cy="12196"/>
            <wp:effectExtent l="0" t="0" r="0" b="0"/>
            <wp:docPr id="2224" name="Picture 2224"/>
            <wp:cNvGraphicFramePr/>
            <a:graphic xmlns:a="http://schemas.openxmlformats.org/drawingml/2006/main">
              <a:graphicData uri="http://schemas.openxmlformats.org/drawingml/2006/picture">
                <pic:pic xmlns:pic="http://schemas.openxmlformats.org/drawingml/2006/picture">
                  <pic:nvPicPr>
                    <pic:cNvPr id="2224" name="Picture 2224"/>
                    <pic:cNvPicPr/>
                  </pic:nvPicPr>
                  <pic:blipFill>
                    <a:blip r:embed="rId22" cstate="print"/>
                    <a:stretch>
                      <a:fillRect/>
                    </a:stretch>
                  </pic:blipFill>
                  <pic:spPr>
                    <a:xfrm>
                      <a:off x="0" y="0"/>
                      <a:ext cx="12192" cy="12196"/>
                    </a:xfrm>
                    <a:prstGeom prst="rect">
                      <a:avLst/>
                    </a:prstGeom>
                  </pic:spPr>
                </pic:pic>
              </a:graphicData>
            </a:graphic>
          </wp:inline>
        </w:drawing>
      </w:r>
      <w:r w:rsidRPr="0023463A">
        <w:t>Le superfici esterne in c.a. del fabbricato verranno finite con pittura.</w:t>
      </w:r>
    </w:p>
    <w:p w14:paraId="1FDF4BB2" w14:textId="77777777" w:rsidR="0023463A" w:rsidRDefault="0023463A" w:rsidP="009B20B7">
      <w:pPr>
        <w:spacing w:after="0"/>
        <w:ind w:left="-1"/>
      </w:pPr>
      <w:r>
        <w:t>Nelle opere in ferro poste all' esterno è prevista una zincatura a caldo e successiva verniciatura a smalto.</w:t>
      </w:r>
    </w:p>
    <w:p w14:paraId="5467B671" w14:textId="77777777" w:rsidR="0023463A" w:rsidRDefault="0023463A">
      <w:pPr>
        <w:ind w:left="4" w:right="461"/>
      </w:pPr>
    </w:p>
    <w:p w14:paraId="29CEF188" w14:textId="77777777" w:rsidR="0023463A" w:rsidRPr="0023463A" w:rsidRDefault="002655C7" w:rsidP="0023463A">
      <w:pPr>
        <w:ind w:left="4" w:right="461"/>
        <w:rPr>
          <w:color w:val="4472C4" w:themeColor="accent1"/>
          <w:sz w:val="30"/>
        </w:rPr>
      </w:pPr>
      <w:r>
        <w:rPr>
          <w:color w:val="4472C4" w:themeColor="accent1"/>
          <w:sz w:val="30"/>
        </w:rPr>
        <w:t>19</w:t>
      </w:r>
      <w:r w:rsidR="0023463A" w:rsidRPr="0023463A">
        <w:rPr>
          <w:color w:val="4472C4" w:themeColor="accent1"/>
          <w:sz w:val="30"/>
        </w:rPr>
        <w:t>. SCARICHI VERTICALI-CANNE FUMARIE E VENTILAZIONE</w:t>
      </w:r>
    </w:p>
    <w:p w14:paraId="0314B824" w14:textId="77777777" w:rsidR="0023463A" w:rsidRDefault="0023463A" w:rsidP="0023463A">
      <w:pPr>
        <w:ind w:left="4" w:right="461"/>
      </w:pPr>
      <w:r>
        <w:t>Gli scarichi verticali e le esalazioni saranno eseguiti con tubazioni isolate acusticamente tipo Wavin o simili nei diametri indicati da progetto.</w:t>
      </w:r>
    </w:p>
    <w:p w14:paraId="4CE8E65D" w14:textId="77777777" w:rsidR="002655C7" w:rsidRDefault="002655C7" w:rsidP="0023463A">
      <w:pPr>
        <w:ind w:left="4" w:right="461"/>
      </w:pPr>
    </w:p>
    <w:p w14:paraId="1DDA5ADA" w14:textId="77777777" w:rsidR="002655C7" w:rsidRPr="002655C7" w:rsidRDefault="002655C7" w:rsidP="0023463A">
      <w:pPr>
        <w:ind w:left="4" w:right="461"/>
        <w:rPr>
          <w:color w:val="4472C4" w:themeColor="accent1"/>
          <w:sz w:val="30"/>
        </w:rPr>
      </w:pPr>
      <w:r w:rsidRPr="002655C7">
        <w:rPr>
          <w:color w:val="4472C4" w:themeColor="accent1"/>
          <w:sz w:val="30"/>
        </w:rPr>
        <w:t>2</w:t>
      </w:r>
      <w:r>
        <w:rPr>
          <w:color w:val="4472C4" w:themeColor="accent1"/>
          <w:sz w:val="30"/>
        </w:rPr>
        <w:t>0</w:t>
      </w:r>
      <w:r w:rsidRPr="002655C7">
        <w:rPr>
          <w:color w:val="4472C4" w:themeColor="accent1"/>
          <w:sz w:val="30"/>
        </w:rPr>
        <w:t>. IMPIANTO FOGNANTE</w:t>
      </w:r>
    </w:p>
    <w:p w14:paraId="5CDC183D" w14:textId="77777777" w:rsidR="002655C7" w:rsidRDefault="002655C7" w:rsidP="0023463A">
      <w:pPr>
        <w:ind w:left="4" w:right="461"/>
      </w:pPr>
      <w:r>
        <w:t>La rete orizzontale di raccordo di tutti gli scarichi scorrerà nel massetto del piano terra da tubazioni in pvc anellato SNA nei diametri, quantità e pezzi speciali indicati dal progetto. I fognoli al servizio del piano terra dovranno co</w:t>
      </w:r>
      <w:r w:rsidR="008E7A29">
        <w:t>n</w:t>
      </w:r>
      <w:r>
        <w:t>fluire in un pozzetto disoleatore prima di essere immessi nella rete fognaria.</w:t>
      </w:r>
    </w:p>
    <w:p w14:paraId="029ABB19" w14:textId="77777777" w:rsidR="002655C7" w:rsidRDefault="002655C7" w:rsidP="0023463A">
      <w:pPr>
        <w:ind w:left="4" w:right="461"/>
      </w:pPr>
      <w:r>
        <w:t>E’ prevista una fognatura separata fra acque nere (bagni), acque grigie (cucine) e acque bianche.</w:t>
      </w:r>
    </w:p>
    <w:p w14:paraId="050866E2" w14:textId="77777777" w:rsidR="0023463A" w:rsidRDefault="0023463A" w:rsidP="0023463A">
      <w:pPr>
        <w:ind w:left="4" w:right="461"/>
      </w:pPr>
    </w:p>
    <w:p w14:paraId="2E5F9371" w14:textId="77777777" w:rsidR="002655C7" w:rsidRDefault="002655C7" w:rsidP="0023463A">
      <w:pPr>
        <w:ind w:left="4" w:right="461"/>
      </w:pPr>
    </w:p>
    <w:p w14:paraId="23A82E62" w14:textId="77777777" w:rsidR="0023463A" w:rsidRPr="0023463A" w:rsidRDefault="0023463A" w:rsidP="0023463A">
      <w:pPr>
        <w:spacing w:after="41" w:line="224" w:lineRule="auto"/>
        <w:ind w:left="-5" w:right="4"/>
        <w:rPr>
          <w:color w:val="4472C4" w:themeColor="accent1"/>
          <w:sz w:val="30"/>
        </w:rPr>
      </w:pPr>
      <w:r w:rsidRPr="0023463A">
        <w:rPr>
          <w:color w:val="4472C4" w:themeColor="accent1"/>
          <w:sz w:val="30"/>
        </w:rPr>
        <w:t>2</w:t>
      </w:r>
      <w:r w:rsidR="002655C7">
        <w:rPr>
          <w:color w:val="4472C4" w:themeColor="accent1"/>
          <w:sz w:val="30"/>
        </w:rPr>
        <w:t>1</w:t>
      </w:r>
      <w:r w:rsidRPr="0023463A">
        <w:rPr>
          <w:color w:val="4472C4" w:themeColor="accent1"/>
          <w:sz w:val="30"/>
        </w:rPr>
        <w:t>. OPERE ESTERNE</w:t>
      </w:r>
    </w:p>
    <w:p w14:paraId="0608361E" w14:textId="77777777" w:rsidR="0023463A" w:rsidRDefault="0023463A" w:rsidP="001D2D62">
      <w:pPr>
        <w:spacing w:after="0"/>
        <w:ind w:left="-1"/>
      </w:pPr>
      <w:r w:rsidRPr="001D2D62">
        <w:t>Le sistemazioni esterne verranno eseguite dove previsto come da progetto e prevedono la sistemazione in quota di terreno vegetale nelle zone destinate a verde.</w:t>
      </w:r>
    </w:p>
    <w:p w14:paraId="0410C3D4" w14:textId="77777777" w:rsidR="0023463A" w:rsidRDefault="0023463A" w:rsidP="001D2D62">
      <w:pPr>
        <w:spacing w:after="0"/>
        <w:ind w:left="-1"/>
      </w:pPr>
      <w:r w:rsidRPr="007172C5">
        <w:t>La delimitazione dei confini condominiali e tra singole proprietà sarà realizzata con rete metallica zincata plastificata di altezza 1 20/1 50 cm</w:t>
      </w:r>
    </w:p>
    <w:p w14:paraId="12354A36" w14:textId="77777777" w:rsidR="0023463A" w:rsidRDefault="0023463A" w:rsidP="001D2D62">
      <w:pPr>
        <w:spacing w:after="0"/>
        <w:ind w:left="-1"/>
      </w:pPr>
      <w:r w:rsidRPr="001D2D62">
        <w:t>A separazione dei percorsi pedonali dalle zone verdi, verranno posti in opera dei cordoli prefabbricati in cemento o muretti in c.a. come indicato in progetto.</w:t>
      </w:r>
    </w:p>
    <w:p w14:paraId="216CBF91" w14:textId="77777777" w:rsidR="00C05E3A" w:rsidRDefault="00C05E3A" w:rsidP="0023463A">
      <w:pPr>
        <w:spacing w:after="41" w:line="224" w:lineRule="auto"/>
        <w:ind w:left="-5" w:right="4"/>
        <w:rPr>
          <w:color w:val="4472C4" w:themeColor="accent1"/>
          <w:sz w:val="30"/>
        </w:rPr>
      </w:pPr>
    </w:p>
    <w:p w14:paraId="63FDD383" w14:textId="77777777" w:rsidR="0023463A" w:rsidRPr="0023463A" w:rsidRDefault="0023463A" w:rsidP="0023463A">
      <w:pPr>
        <w:spacing w:after="41" w:line="224" w:lineRule="auto"/>
        <w:ind w:left="-5" w:right="4"/>
        <w:rPr>
          <w:color w:val="4472C4" w:themeColor="accent1"/>
          <w:sz w:val="30"/>
        </w:rPr>
      </w:pPr>
      <w:r w:rsidRPr="0023463A">
        <w:rPr>
          <w:color w:val="4472C4" w:themeColor="accent1"/>
          <w:sz w:val="30"/>
        </w:rPr>
        <w:t>2</w:t>
      </w:r>
      <w:r w:rsidR="002655C7">
        <w:rPr>
          <w:color w:val="4472C4" w:themeColor="accent1"/>
          <w:sz w:val="30"/>
        </w:rPr>
        <w:t>2</w:t>
      </w:r>
      <w:r w:rsidRPr="0023463A">
        <w:rPr>
          <w:color w:val="4472C4" w:themeColor="accent1"/>
          <w:sz w:val="30"/>
        </w:rPr>
        <w:t>. IMPIANTO Dl RISCALDAMENTO</w:t>
      </w:r>
    </w:p>
    <w:p w14:paraId="1BA822C5" w14:textId="77777777" w:rsidR="0023463A" w:rsidRDefault="0023463A" w:rsidP="0023463A">
      <w:pPr>
        <w:spacing w:after="114" w:line="224" w:lineRule="auto"/>
        <w:ind w:left="-5" w:right="4"/>
      </w:pPr>
      <w:r w:rsidRPr="007172C5">
        <w:t xml:space="preserve">L'impianto di riscaldamento di tipo </w:t>
      </w:r>
      <w:r w:rsidR="002B53F7" w:rsidRPr="007172C5">
        <w:t xml:space="preserve">autonomo </w:t>
      </w:r>
      <w:r w:rsidRPr="007172C5">
        <w:t>dovrà essere eseguito sulla base dei progetti e nel rispetto della relazione tecnica e delle norme vigenti e sarà realizzato mediante l'uso di pannelli radianti posti a pavimento.</w:t>
      </w:r>
    </w:p>
    <w:p w14:paraId="1C4A9704" w14:textId="77777777" w:rsidR="0023463A" w:rsidRDefault="0023463A" w:rsidP="0023463A">
      <w:pPr>
        <w:pStyle w:val="Paragrafoelenco"/>
        <w:numPr>
          <w:ilvl w:val="0"/>
          <w:numId w:val="12"/>
        </w:numPr>
        <w:spacing w:after="39"/>
        <w:ind w:right="1032"/>
      </w:pPr>
      <w:r w:rsidRPr="0023463A">
        <w:rPr>
          <w:sz w:val="26"/>
        </w:rPr>
        <w:t xml:space="preserve">temperatura interna dei locali + 20 </w:t>
      </w:r>
      <w:r w:rsidRPr="0023463A">
        <w:rPr>
          <w:sz w:val="26"/>
          <w:vertAlign w:val="superscript"/>
        </w:rPr>
        <w:t xml:space="preserve">0 </w:t>
      </w:r>
      <w:r w:rsidRPr="0023463A">
        <w:rPr>
          <w:sz w:val="26"/>
        </w:rPr>
        <w:t>C</w:t>
      </w:r>
    </w:p>
    <w:p w14:paraId="749037D0" w14:textId="77777777" w:rsidR="001706A4" w:rsidRDefault="0023463A" w:rsidP="0023463A">
      <w:pPr>
        <w:pStyle w:val="Paragrafoelenco"/>
        <w:numPr>
          <w:ilvl w:val="0"/>
          <w:numId w:val="12"/>
        </w:numPr>
        <w:spacing w:after="159" w:line="224" w:lineRule="auto"/>
        <w:ind w:right="1032"/>
      </w:pPr>
      <w:r>
        <w:t xml:space="preserve">ricambi d'aria: 0,5 Vol/h </w:t>
      </w:r>
    </w:p>
    <w:p w14:paraId="5BBA0BB7" w14:textId="77777777" w:rsidR="001706A4" w:rsidRDefault="0023463A" w:rsidP="0023463A">
      <w:pPr>
        <w:pStyle w:val="Paragrafoelenco"/>
        <w:numPr>
          <w:ilvl w:val="0"/>
          <w:numId w:val="12"/>
        </w:numPr>
        <w:spacing w:after="159" w:line="224" w:lineRule="auto"/>
        <w:ind w:right="1032"/>
      </w:pPr>
      <w:r>
        <w:t xml:space="preserve">temperatura esterna di progetto - 6 </w:t>
      </w:r>
      <w:r w:rsidRPr="0023463A">
        <w:rPr>
          <w:vertAlign w:val="superscript"/>
        </w:rPr>
        <w:t xml:space="preserve">0 </w:t>
      </w:r>
      <w:r>
        <w:t xml:space="preserve">C </w:t>
      </w:r>
      <w:r>
        <w:rPr>
          <w:noProof/>
        </w:rPr>
        <w:drawing>
          <wp:inline distT="0" distB="0" distL="0" distR="0" wp14:anchorId="698BCFDF" wp14:editId="33B28856">
            <wp:extent cx="42672" cy="12196"/>
            <wp:effectExtent l="0" t="0" r="0" b="0"/>
            <wp:docPr id="2480" name="Picture 2480"/>
            <wp:cNvGraphicFramePr/>
            <a:graphic xmlns:a="http://schemas.openxmlformats.org/drawingml/2006/main">
              <a:graphicData uri="http://schemas.openxmlformats.org/drawingml/2006/picture">
                <pic:pic xmlns:pic="http://schemas.openxmlformats.org/drawingml/2006/picture">
                  <pic:nvPicPr>
                    <pic:cNvPr id="2480" name="Picture 2480"/>
                    <pic:cNvPicPr/>
                  </pic:nvPicPr>
                  <pic:blipFill>
                    <a:blip r:embed="rId23" cstate="print"/>
                    <a:stretch>
                      <a:fillRect/>
                    </a:stretch>
                  </pic:blipFill>
                  <pic:spPr>
                    <a:xfrm>
                      <a:off x="0" y="0"/>
                      <a:ext cx="42672" cy="12196"/>
                    </a:xfrm>
                    <a:prstGeom prst="rect">
                      <a:avLst/>
                    </a:prstGeom>
                  </pic:spPr>
                </pic:pic>
              </a:graphicData>
            </a:graphic>
          </wp:inline>
        </w:drawing>
      </w:r>
    </w:p>
    <w:p w14:paraId="0B604DB7" w14:textId="77777777" w:rsidR="0023463A" w:rsidRDefault="0023463A" w:rsidP="0023463A">
      <w:pPr>
        <w:pStyle w:val="Paragrafoelenco"/>
        <w:numPr>
          <w:ilvl w:val="0"/>
          <w:numId w:val="12"/>
        </w:numPr>
        <w:spacing w:after="159" w:line="224" w:lineRule="auto"/>
        <w:ind w:right="1032"/>
      </w:pPr>
      <w:r>
        <w:t xml:space="preserve">temperatura massima dell'acqua in mandata nei circuiti radianti: + 45 </w:t>
      </w:r>
      <w:r w:rsidRPr="0023463A">
        <w:rPr>
          <w:vertAlign w:val="superscript"/>
        </w:rPr>
        <w:t xml:space="preserve">0 </w:t>
      </w:r>
      <w:r>
        <w:t>C</w:t>
      </w:r>
    </w:p>
    <w:p w14:paraId="08921DFB" w14:textId="77777777" w:rsidR="0023463A" w:rsidRDefault="0023463A" w:rsidP="0023463A">
      <w:pPr>
        <w:spacing w:after="5" w:line="224" w:lineRule="auto"/>
        <w:ind w:left="-5" w:right="4"/>
      </w:pPr>
      <w:r>
        <w:t>La distribuzione del fluido termovettore avverrà a mezzo di tubi coibentati multistrato in circuito del tipo "Modul" con collettori complanari.</w:t>
      </w:r>
    </w:p>
    <w:p w14:paraId="6894D802" w14:textId="77777777" w:rsidR="0023463A" w:rsidRDefault="0023463A" w:rsidP="00874484">
      <w:pPr>
        <w:spacing w:after="5" w:line="224" w:lineRule="auto"/>
        <w:ind w:left="-5" w:right="4"/>
      </w:pPr>
      <w:r w:rsidRPr="00874484">
        <w:t>La regolazione del calore ambiente sarà pilotata tramite cronotermostato ambiente programmabile sui livelli di temperatura e sugli orari di accensione e spegnimento desiderati.</w:t>
      </w:r>
    </w:p>
    <w:p w14:paraId="312FBCEA" w14:textId="77777777" w:rsidR="0023463A" w:rsidRDefault="001706A4" w:rsidP="0023463A">
      <w:pPr>
        <w:spacing w:after="0"/>
        <w:ind w:left="-5"/>
      </w:pPr>
      <w:r>
        <w:rPr>
          <w:noProof/>
        </w:rPr>
        <w:drawing>
          <wp:anchor distT="0" distB="0" distL="114300" distR="114300" simplePos="0" relativeHeight="251656192" behindDoc="0" locked="0" layoutInCell="1" allowOverlap="1" wp14:anchorId="63251B6A" wp14:editId="219998FC">
            <wp:simplePos x="0" y="0"/>
            <wp:positionH relativeFrom="margin">
              <wp:align>left</wp:align>
            </wp:positionH>
            <wp:positionV relativeFrom="paragraph">
              <wp:posOffset>193921</wp:posOffset>
            </wp:positionV>
            <wp:extent cx="6644640" cy="1862858"/>
            <wp:effectExtent l="0" t="0" r="3810" b="4445"/>
            <wp:wrapSquare wrapText="bothSides"/>
            <wp:docPr id="2537" name="Picture 2537"/>
            <wp:cNvGraphicFramePr/>
            <a:graphic xmlns:a="http://schemas.openxmlformats.org/drawingml/2006/main">
              <a:graphicData uri="http://schemas.openxmlformats.org/drawingml/2006/picture">
                <pic:pic xmlns:pic="http://schemas.openxmlformats.org/drawingml/2006/picture">
                  <pic:nvPicPr>
                    <pic:cNvPr id="2537" name="Picture 253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4640" cy="1862858"/>
                    </a:xfrm>
                    <a:prstGeom prst="rect">
                      <a:avLst/>
                    </a:prstGeom>
                  </pic:spPr>
                </pic:pic>
              </a:graphicData>
            </a:graphic>
          </wp:anchor>
        </w:drawing>
      </w:r>
    </w:p>
    <w:p w14:paraId="0F6F1DF9" w14:textId="77777777" w:rsidR="00420CE7" w:rsidRPr="00420CE7" w:rsidRDefault="00420CE7" w:rsidP="00420CE7">
      <w:pPr>
        <w:pStyle w:val="Titolo1"/>
        <w:numPr>
          <w:ilvl w:val="0"/>
          <w:numId w:val="0"/>
        </w:numPr>
        <w:ind w:left="14"/>
        <w:rPr>
          <w:color w:val="4472C4" w:themeColor="accent1"/>
          <w:sz w:val="30"/>
        </w:rPr>
      </w:pPr>
      <w:r w:rsidRPr="00420CE7">
        <w:rPr>
          <w:color w:val="4472C4" w:themeColor="accent1"/>
          <w:sz w:val="30"/>
        </w:rPr>
        <w:t>2</w:t>
      </w:r>
      <w:r w:rsidR="002655C7">
        <w:rPr>
          <w:color w:val="4472C4" w:themeColor="accent1"/>
          <w:sz w:val="30"/>
        </w:rPr>
        <w:t>3</w:t>
      </w:r>
      <w:r w:rsidRPr="00420CE7">
        <w:rPr>
          <w:color w:val="4472C4" w:themeColor="accent1"/>
          <w:sz w:val="30"/>
        </w:rPr>
        <w:t>. IMPIANTO IDRICO - SANITARIO</w:t>
      </w:r>
    </w:p>
    <w:p w14:paraId="34DD9F71" w14:textId="77777777" w:rsidR="00420CE7" w:rsidRDefault="00420CE7" w:rsidP="001D2D62">
      <w:pPr>
        <w:spacing w:after="0"/>
        <w:ind w:left="-1"/>
      </w:pPr>
      <w:r w:rsidRPr="00EA5E2B">
        <w:t>L'approvvigionamento dell'acqua potabile avverrà dall'acquedotto pubblico con derivazione eseguita a cura dell'Ente Erogatore.</w:t>
      </w:r>
    </w:p>
    <w:p w14:paraId="353A7E8E" w14:textId="77777777" w:rsidR="00420CE7" w:rsidRDefault="001D2D62" w:rsidP="001D2D62">
      <w:pPr>
        <w:spacing w:after="0"/>
        <w:ind w:left="-1"/>
      </w:pPr>
      <w:r>
        <w:t>I</w:t>
      </w:r>
      <w:r w:rsidR="00420CE7" w:rsidRPr="00EA5E2B">
        <w:t>l collegamento sarà realizzato entro opportuno locale nel quale sarà contenuto un contatore generale fornito dall' Ente Erogatore, dal quale si deriveranno le prese per le singole utenze che saranno fornite di contatore divisionale a lettura diretta a 4 cifre a secco.</w:t>
      </w:r>
    </w:p>
    <w:p w14:paraId="2015D286" w14:textId="77777777" w:rsidR="00420CE7" w:rsidRDefault="00420CE7" w:rsidP="001D2D62">
      <w:pPr>
        <w:spacing w:after="0"/>
        <w:ind w:left="-1"/>
      </w:pPr>
      <w:r w:rsidRPr="00EA5E2B">
        <w:t>Le derivazioni dalla rete pubblica saranno realizzate con tubazione in polietilene ad alta densità (PEAD).</w:t>
      </w:r>
    </w:p>
    <w:p w14:paraId="003A165B" w14:textId="77777777" w:rsidR="00EA5E2B" w:rsidRDefault="00EA5E2B" w:rsidP="00EA5E2B">
      <w:pPr>
        <w:spacing w:after="10"/>
        <w:ind w:left="4"/>
      </w:pPr>
    </w:p>
    <w:p w14:paraId="4F7852F6" w14:textId="77777777" w:rsidR="002655C7" w:rsidRDefault="002655C7" w:rsidP="00EA5E2B">
      <w:pPr>
        <w:spacing w:after="10"/>
        <w:ind w:left="4"/>
      </w:pPr>
    </w:p>
    <w:p w14:paraId="56138028" w14:textId="77777777" w:rsidR="00420CE7" w:rsidRPr="00420CE7" w:rsidRDefault="00C05E3A" w:rsidP="00420CE7">
      <w:pPr>
        <w:pStyle w:val="Titolo1"/>
        <w:numPr>
          <w:ilvl w:val="0"/>
          <w:numId w:val="0"/>
        </w:numPr>
        <w:ind w:left="14"/>
        <w:rPr>
          <w:color w:val="4472C4" w:themeColor="accent1"/>
          <w:sz w:val="30"/>
        </w:rPr>
      </w:pPr>
      <w:r>
        <w:rPr>
          <w:color w:val="4472C4" w:themeColor="accent1"/>
          <w:sz w:val="30"/>
        </w:rPr>
        <w:lastRenderedPageBreak/>
        <w:t>2</w:t>
      </w:r>
      <w:r w:rsidR="002655C7">
        <w:rPr>
          <w:color w:val="4472C4" w:themeColor="accent1"/>
          <w:sz w:val="30"/>
        </w:rPr>
        <w:t>4</w:t>
      </w:r>
      <w:r>
        <w:rPr>
          <w:color w:val="4472C4" w:themeColor="accent1"/>
          <w:sz w:val="30"/>
        </w:rPr>
        <w:t xml:space="preserve">. </w:t>
      </w:r>
      <w:r w:rsidR="00420CE7" w:rsidRPr="00420CE7">
        <w:rPr>
          <w:color w:val="4472C4" w:themeColor="accent1"/>
          <w:sz w:val="30"/>
        </w:rPr>
        <w:t>RISCALDAMENTO DELL'ACQUA</w:t>
      </w:r>
    </w:p>
    <w:p w14:paraId="4528701F" w14:textId="77777777" w:rsidR="00420CE7" w:rsidRDefault="00420CE7" w:rsidP="00420CE7">
      <w:pPr>
        <w:spacing w:after="5"/>
        <w:ind w:left="4" w:hanging="5"/>
      </w:pPr>
      <w:r w:rsidRPr="007172C5">
        <w:t>L'acqua calda per usi igienico-sanitari sarà prodotta, oltre che dalle pompe di calore, anche da un impianto a pannelli solari installati in copertura.</w:t>
      </w:r>
    </w:p>
    <w:p w14:paraId="3B623D30" w14:textId="77777777" w:rsidR="00420CE7" w:rsidRDefault="00420CE7" w:rsidP="00E27386">
      <w:pPr>
        <w:spacing w:after="0"/>
        <w:ind w:left="-1"/>
      </w:pPr>
      <w:r w:rsidRPr="00E27386">
        <w:t>All'interno di ogni appartamento verrà posizionato un contatore per la misurazione dei consumi di acqua calda posto in posizione ispezionabile.</w:t>
      </w:r>
    </w:p>
    <w:p w14:paraId="42D231CE" w14:textId="77777777" w:rsidR="002655C7" w:rsidRPr="00E27386" w:rsidRDefault="002655C7" w:rsidP="00E27386">
      <w:pPr>
        <w:spacing w:after="0"/>
        <w:ind w:left="-1"/>
      </w:pPr>
    </w:p>
    <w:p w14:paraId="14CD7DBC" w14:textId="77777777" w:rsidR="00420CE7" w:rsidRPr="00420CE7" w:rsidRDefault="00C05E3A" w:rsidP="00420CE7">
      <w:pPr>
        <w:pStyle w:val="Titolo1"/>
        <w:numPr>
          <w:ilvl w:val="0"/>
          <w:numId w:val="0"/>
        </w:numPr>
        <w:ind w:left="14"/>
        <w:rPr>
          <w:color w:val="4472C4" w:themeColor="accent1"/>
          <w:sz w:val="30"/>
        </w:rPr>
      </w:pPr>
      <w:r>
        <w:rPr>
          <w:color w:val="4472C4" w:themeColor="accent1"/>
          <w:sz w:val="30"/>
        </w:rPr>
        <w:t>2</w:t>
      </w:r>
      <w:r w:rsidR="002655C7">
        <w:rPr>
          <w:color w:val="4472C4" w:themeColor="accent1"/>
          <w:sz w:val="30"/>
        </w:rPr>
        <w:t>5</w:t>
      </w:r>
      <w:r>
        <w:rPr>
          <w:color w:val="4472C4" w:themeColor="accent1"/>
          <w:sz w:val="30"/>
        </w:rPr>
        <w:t xml:space="preserve">. </w:t>
      </w:r>
      <w:r w:rsidR="00420CE7" w:rsidRPr="00420CE7">
        <w:rPr>
          <w:color w:val="4472C4" w:themeColor="accent1"/>
          <w:sz w:val="30"/>
        </w:rPr>
        <w:t>APPARECCHI UTILIZZATORI NEGLI ALLOGGI</w:t>
      </w:r>
    </w:p>
    <w:p w14:paraId="2A5D5D3B" w14:textId="77777777" w:rsidR="00420CE7" w:rsidRDefault="00420CE7" w:rsidP="00420CE7">
      <w:pPr>
        <w:spacing w:after="291"/>
        <w:ind w:left="4" w:hanging="5"/>
      </w:pPr>
      <w:r>
        <w:t>Saranno previsti i punti di utilizzo come da tavole di progetto. Nel seguito sono specificate le caratteristiche delle apparecchiature sanitarie.</w:t>
      </w:r>
    </w:p>
    <w:p w14:paraId="5ACE624B" w14:textId="77777777" w:rsidR="00142F3A" w:rsidRDefault="00420CE7" w:rsidP="003F0764">
      <w:pPr>
        <w:spacing w:after="0"/>
        <w:ind w:left="-1"/>
        <w:rPr>
          <w:b/>
          <w:bCs/>
        </w:rPr>
      </w:pPr>
      <w:r w:rsidRPr="00420CE7">
        <w:rPr>
          <w:b/>
          <w:bCs/>
        </w:rPr>
        <w:t>BAGNI:</w:t>
      </w:r>
    </w:p>
    <w:p w14:paraId="3A9DCA7D" w14:textId="77777777" w:rsidR="00142F3A" w:rsidRPr="00142F3A" w:rsidRDefault="006777B2" w:rsidP="00142F3A">
      <w:pPr>
        <w:spacing w:after="5"/>
        <w:ind w:left="4" w:hanging="5"/>
        <w:rPr>
          <w:bCs/>
          <w:i/>
          <w:sz w:val="24"/>
          <w:szCs w:val="24"/>
        </w:rPr>
      </w:pPr>
      <w:r>
        <w:rPr>
          <w:bCs/>
          <w:i/>
          <w:noProof/>
          <w:sz w:val="24"/>
          <w:szCs w:val="24"/>
        </w:rPr>
        <w:drawing>
          <wp:anchor distT="0" distB="0" distL="114300" distR="114300" simplePos="0" relativeHeight="251664384" behindDoc="1" locked="0" layoutInCell="1" allowOverlap="1" wp14:anchorId="1C8ECF78" wp14:editId="2DB9F2DB">
            <wp:simplePos x="0" y="0"/>
            <wp:positionH relativeFrom="column">
              <wp:posOffset>3767455</wp:posOffset>
            </wp:positionH>
            <wp:positionV relativeFrom="paragraph">
              <wp:posOffset>362585</wp:posOffset>
            </wp:positionV>
            <wp:extent cx="2847975" cy="1524000"/>
            <wp:effectExtent l="19050" t="0" r="9525" b="0"/>
            <wp:wrapTight wrapText="bothSides">
              <wp:wrapPolygon edited="0">
                <wp:start x="-144" y="0"/>
                <wp:lineTo x="-144" y="21330"/>
                <wp:lineTo x="21672" y="21330"/>
                <wp:lineTo x="21672" y="0"/>
                <wp:lineTo x="-144" y="0"/>
              </wp:wrapPolygon>
            </wp:wrapTight>
            <wp:docPr id="7" name="Immagine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5" cstate="print"/>
                    <a:srcRect l="8224" t="26349" r="24274" b="9046"/>
                    <a:stretch>
                      <a:fillRect/>
                    </a:stretch>
                  </pic:blipFill>
                  <pic:spPr>
                    <a:xfrm>
                      <a:off x="0" y="0"/>
                      <a:ext cx="2847975" cy="1524000"/>
                    </a:xfrm>
                    <a:prstGeom prst="rect">
                      <a:avLst/>
                    </a:prstGeom>
                  </pic:spPr>
                </pic:pic>
              </a:graphicData>
            </a:graphic>
          </wp:anchor>
        </w:drawing>
      </w:r>
      <w:r>
        <w:rPr>
          <w:bCs/>
          <w:i/>
          <w:noProof/>
          <w:sz w:val="24"/>
          <w:szCs w:val="24"/>
        </w:rPr>
        <w:drawing>
          <wp:anchor distT="0" distB="0" distL="114300" distR="114300" simplePos="0" relativeHeight="251663360" behindDoc="1" locked="0" layoutInCell="1" allowOverlap="1" wp14:anchorId="51A6813E" wp14:editId="7BB8FE83">
            <wp:simplePos x="0" y="0"/>
            <wp:positionH relativeFrom="column">
              <wp:posOffset>-4445</wp:posOffset>
            </wp:positionH>
            <wp:positionV relativeFrom="paragraph">
              <wp:posOffset>362585</wp:posOffset>
            </wp:positionV>
            <wp:extent cx="3543300" cy="1519555"/>
            <wp:effectExtent l="19050" t="0" r="0" b="0"/>
            <wp:wrapTight wrapText="bothSides">
              <wp:wrapPolygon edited="0">
                <wp:start x="-116" y="0"/>
                <wp:lineTo x="-116" y="21392"/>
                <wp:lineTo x="21600" y="21392"/>
                <wp:lineTo x="21600" y="0"/>
                <wp:lineTo x="-116" y="0"/>
              </wp:wrapPolygon>
            </wp:wrapTight>
            <wp:docPr id="10" name="Immagine 9" descr="Screenshot_2020-08-01 Sfera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01 Sfera 2017.png"/>
                    <pic:cNvPicPr/>
                  </pic:nvPicPr>
                  <pic:blipFill>
                    <a:blip r:embed="rId26" cstate="print"/>
                    <a:srcRect b="11518"/>
                    <a:stretch>
                      <a:fillRect/>
                    </a:stretch>
                  </pic:blipFill>
                  <pic:spPr>
                    <a:xfrm>
                      <a:off x="0" y="0"/>
                      <a:ext cx="3543300" cy="1519555"/>
                    </a:xfrm>
                    <a:prstGeom prst="rect">
                      <a:avLst/>
                    </a:prstGeom>
                  </pic:spPr>
                </pic:pic>
              </a:graphicData>
            </a:graphic>
          </wp:anchor>
        </w:drawing>
      </w:r>
      <w:r w:rsidR="00142F3A" w:rsidRPr="00142F3A">
        <w:rPr>
          <w:bCs/>
          <w:i/>
          <w:sz w:val="24"/>
          <w:szCs w:val="24"/>
        </w:rPr>
        <w:t>(https://www.catalano.it/it/collezioni/sfera)</w:t>
      </w:r>
    </w:p>
    <w:p w14:paraId="526DDED2" w14:textId="77777777" w:rsidR="00142F3A" w:rsidRDefault="00142F3A" w:rsidP="003F0764">
      <w:pPr>
        <w:spacing w:after="0"/>
        <w:ind w:left="-1"/>
        <w:rPr>
          <w:b/>
          <w:bCs/>
          <w:noProof/>
        </w:rPr>
      </w:pPr>
    </w:p>
    <w:p w14:paraId="5C0A0E15" w14:textId="77777777" w:rsidR="00BD321D" w:rsidRDefault="00420CE7" w:rsidP="003F0764">
      <w:pPr>
        <w:spacing w:after="0"/>
        <w:ind w:left="-1"/>
      </w:pPr>
      <w:r w:rsidRPr="007172C5">
        <w:t xml:space="preserve">Gli apparecchi igienici saranno di prima qualità, marca Catalano serie Sfera o similari sospesa, colore bianco, e consistono in lavabo, bidet, tazza con cassetta ad incasso tipo Geberit, rubinetterie monocomando Hansgrohe tipo focus o similari. </w:t>
      </w:r>
    </w:p>
    <w:p w14:paraId="08CB15C5" w14:textId="77777777" w:rsidR="00BD321D" w:rsidRDefault="00BD321D" w:rsidP="003F0764">
      <w:pPr>
        <w:spacing w:after="0"/>
        <w:ind w:left="-1"/>
      </w:pPr>
    </w:p>
    <w:p w14:paraId="720EEDBF" w14:textId="77777777" w:rsidR="00BD321D" w:rsidRDefault="00BD321D" w:rsidP="00BD321D">
      <w:pPr>
        <w:spacing w:after="0"/>
        <w:ind w:left="-1"/>
        <w:jc w:val="center"/>
      </w:pPr>
      <w:r>
        <w:rPr>
          <w:noProof/>
        </w:rPr>
        <w:drawing>
          <wp:inline distT="0" distB="0" distL="0" distR="0" wp14:anchorId="0308E360" wp14:editId="0707900D">
            <wp:extent cx="3762375" cy="1649260"/>
            <wp:effectExtent l="19050" t="0" r="9525" b="0"/>
            <wp:docPr id="13" name="Immagine 12" descr="Screenshot_2020-08-01 112090H400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8-01 112090H400 pdf.png"/>
                    <pic:cNvPicPr/>
                  </pic:nvPicPr>
                  <pic:blipFill>
                    <a:blip r:embed="rId27" cstate="print"/>
                    <a:srcRect l="7028" t="8511" r="5020" b="9787"/>
                    <a:stretch>
                      <a:fillRect/>
                    </a:stretch>
                  </pic:blipFill>
                  <pic:spPr>
                    <a:xfrm>
                      <a:off x="0" y="0"/>
                      <a:ext cx="3762375" cy="1649260"/>
                    </a:xfrm>
                    <a:prstGeom prst="rect">
                      <a:avLst/>
                    </a:prstGeom>
                  </pic:spPr>
                </pic:pic>
              </a:graphicData>
            </a:graphic>
          </wp:inline>
        </w:drawing>
      </w:r>
    </w:p>
    <w:p w14:paraId="41C3A7A8" w14:textId="77777777" w:rsidR="00BD321D" w:rsidRDefault="00BD321D" w:rsidP="003F0764">
      <w:pPr>
        <w:spacing w:after="0"/>
        <w:ind w:left="-1"/>
      </w:pPr>
    </w:p>
    <w:p w14:paraId="0A03A7D5" w14:textId="62CB1797" w:rsidR="00420CE7" w:rsidRDefault="00420CE7" w:rsidP="003F0764">
      <w:pPr>
        <w:spacing w:after="0"/>
        <w:ind w:left="-1"/>
      </w:pPr>
      <w:r w:rsidRPr="007172C5">
        <w:t>Il piatto doccia sarà in Fire-Clay bianco da cm 72x90, 80x80, 72x72</w:t>
      </w:r>
      <w:r>
        <w:t xml:space="preserve"> cm di prima qualità, marca Catalano, completo di piletta e sifone, gruppo miscelatore monocomando ad incasso.</w:t>
      </w:r>
    </w:p>
    <w:p w14:paraId="494A5B03" w14:textId="77777777" w:rsidR="00BD321D" w:rsidRDefault="00BD321D" w:rsidP="003F0764">
      <w:pPr>
        <w:spacing w:after="0"/>
        <w:ind w:left="-1"/>
      </w:pPr>
    </w:p>
    <w:p w14:paraId="44926A9D" w14:textId="77777777" w:rsidR="00420CE7" w:rsidRDefault="00420CE7" w:rsidP="003F0764">
      <w:pPr>
        <w:spacing w:after="0"/>
        <w:ind w:left="-1"/>
      </w:pPr>
      <w:r w:rsidRPr="00A43C8A">
        <w:t>Attacchi per lavatrice con rubinetto in ottone cromato D 1/2" e scarico con sifone.</w:t>
      </w:r>
    </w:p>
    <w:p w14:paraId="4010F1C9" w14:textId="77777777" w:rsidR="00BD321D" w:rsidRDefault="00BD321D" w:rsidP="003F0764">
      <w:pPr>
        <w:spacing w:after="0"/>
        <w:ind w:left="-1"/>
      </w:pPr>
    </w:p>
    <w:p w14:paraId="6518834F" w14:textId="77777777" w:rsidR="00420CE7" w:rsidRDefault="00420CE7" w:rsidP="003F0764">
      <w:pPr>
        <w:spacing w:after="0"/>
        <w:ind w:left="-1"/>
      </w:pPr>
      <w:r>
        <w:t>Tutte le apparecchiature sanitarie saranno complete di scarichi in polietilene nero fino all'imbocco con la braga delle colonne di scarico verticali. Dove previsto in progetto saranno utilizzate vasche in metacrilato.</w:t>
      </w:r>
    </w:p>
    <w:p w14:paraId="78725EFD" w14:textId="77777777" w:rsidR="002655C7" w:rsidRDefault="002655C7" w:rsidP="003F0764">
      <w:pPr>
        <w:spacing w:after="0"/>
        <w:ind w:left="-1"/>
      </w:pPr>
    </w:p>
    <w:p w14:paraId="56B30253" w14:textId="77777777" w:rsidR="006E410D" w:rsidRDefault="006E410D" w:rsidP="00420CE7">
      <w:pPr>
        <w:spacing w:after="5"/>
        <w:ind w:left="4" w:hanging="5"/>
        <w:rPr>
          <w:b/>
          <w:bCs/>
        </w:rPr>
      </w:pPr>
    </w:p>
    <w:p w14:paraId="2C6D1214" w14:textId="77777777" w:rsidR="00420CE7" w:rsidRPr="00420CE7" w:rsidRDefault="00420CE7" w:rsidP="00420CE7">
      <w:pPr>
        <w:spacing w:after="5"/>
        <w:ind w:left="4" w:hanging="5"/>
        <w:rPr>
          <w:b/>
          <w:bCs/>
        </w:rPr>
      </w:pPr>
      <w:r w:rsidRPr="00420CE7">
        <w:rPr>
          <w:b/>
          <w:bCs/>
        </w:rPr>
        <w:lastRenderedPageBreak/>
        <w:t>CUCINE</w:t>
      </w:r>
    </w:p>
    <w:p w14:paraId="6F5B60A1" w14:textId="77777777" w:rsidR="00420CE7" w:rsidRDefault="00420CE7" w:rsidP="003F0764">
      <w:pPr>
        <w:spacing w:after="0"/>
        <w:ind w:left="-1"/>
      </w:pPr>
      <w:r w:rsidRPr="00E27386">
        <w:t>Attacchi acqua calda e fredda per lavello e solo acqua fredda per lavastoviglie con rubinetto in ottone cromato D 1/2," scarico e sifone.</w:t>
      </w:r>
    </w:p>
    <w:p w14:paraId="1F96F8C0" w14:textId="77777777" w:rsidR="00E27386" w:rsidRDefault="00E27386" w:rsidP="00420CE7">
      <w:pPr>
        <w:spacing w:after="122" w:line="227" w:lineRule="auto"/>
        <w:ind w:left="-1" w:right="2136"/>
      </w:pPr>
    </w:p>
    <w:p w14:paraId="7DD1A5C1" w14:textId="77777777" w:rsidR="00142F3A" w:rsidRPr="00420CE7" w:rsidRDefault="00142F3A" w:rsidP="00142F3A">
      <w:pPr>
        <w:spacing w:after="5"/>
        <w:ind w:left="4" w:hanging="5"/>
        <w:rPr>
          <w:b/>
          <w:bCs/>
        </w:rPr>
      </w:pPr>
      <w:r>
        <w:rPr>
          <w:b/>
          <w:bCs/>
        </w:rPr>
        <w:t>GARAGES</w:t>
      </w:r>
    </w:p>
    <w:p w14:paraId="6ED0CC4E" w14:textId="58C23389" w:rsidR="00142F3A" w:rsidRDefault="00142F3A" w:rsidP="00142F3A">
      <w:pPr>
        <w:spacing w:after="0"/>
        <w:ind w:left="-1"/>
      </w:pPr>
      <w:r w:rsidRPr="003F0764">
        <w:t>Nelle autorimesse private è previsto un rubinetto porta gomma con relativo scarico</w:t>
      </w:r>
      <w:r w:rsidR="008730D1">
        <w:t>.</w:t>
      </w:r>
    </w:p>
    <w:p w14:paraId="5B3ABB74" w14:textId="77777777" w:rsidR="00003E9F" w:rsidRDefault="00003E9F" w:rsidP="00142F3A">
      <w:pPr>
        <w:spacing w:after="0"/>
        <w:ind w:left="-1"/>
      </w:pPr>
    </w:p>
    <w:p w14:paraId="7736395D" w14:textId="77777777" w:rsidR="00420CE7" w:rsidRDefault="00420CE7" w:rsidP="00420CE7">
      <w:pPr>
        <w:spacing w:after="5"/>
        <w:ind w:left="4" w:hanging="5"/>
        <w:rPr>
          <w:b/>
          <w:bCs/>
        </w:rPr>
      </w:pPr>
      <w:r w:rsidRPr="00420CE7">
        <w:rPr>
          <w:b/>
          <w:bCs/>
        </w:rPr>
        <w:t>GIARDINI</w:t>
      </w:r>
    </w:p>
    <w:p w14:paraId="1A2C061C" w14:textId="77777777" w:rsidR="002446BC" w:rsidRPr="00420CE7" w:rsidRDefault="002446BC" w:rsidP="002446BC">
      <w:pPr>
        <w:spacing w:after="5"/>
        <w:ind w:left="4" w:hanging="5"/>
        <w:jc w:val="center"/>
        <w:rPr>
          <w:b/>
          <w:bCs/>
        </w:rPr>
      </w:pPr>
      <w:r>
        <w:rPr>
          <w:b/>
          <w:bCs/>
          <w:noProof/>
        </w:rPr>
        <w:drawing>
          <wp:inline distT="0" distB="0" distL="0" distR="0" wp14:anchorId="482E02B7" wp14:editId="282AF599">
            <wp:extent cx="5800725" cy="2645210"/>
            <wp:effectExtent l="19050" t="0" r="9525" b="0"/>
            <wp:docPr id="2" name="Immagine 1" descr="arcadia-living-A1-con-pergola-bioclima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adia-living-A1-con-pergola-bioclimatica.jpg"/>
                    <pic:cNvPicPr/>
                  </pic:nvPicPr>
                  <pic:blipFill>
                    <a:blip r:embed="rId28" cstate="print"/>
                    <a:srcRect t="8438" b="18588"/>
                    <a:stretch>
                      <a:fillRect/>
                    </a:stretch>
                  </pic:blipFill>
                  <pic:spPr>
                    <a:xfrm>
                      <a:off x="0" y="0"/>
                      <a:ext cx="5798363" cy="2644133"/>
                    </a:xfrm>
                    <a:prstGeom prst="rect">
                      <a:avLst/>
                    </a:prstGeom>
                  </pic:spPr>
                </pic:pic>
              </a:graphicData>
            </a:graphic>
          </wp:inline>
        </w:drawing>
      </w:r>
    </w:p>
    <w:p w14:paraId="25F31140" w14:textId="77777777" w:rsidR="002446BC" w:rsidRDefault="002446BC" w:rsidP="003F0764">
      <w:pPr>
        <w:spacing w:after="0"/>
        <w:ind w:left="-1"/>
      </w:pPr>
    </w:p>
    <w:p w14:paraId="78E99D1D" w14:textId="77777777" w:rsidR="00420CE7" w:rsidRPr="003F0764" w:rsidRDefault="00420CE7" w:rsidP="003F0764">
      <w:pPr>
        <w:spacing w:after="0"/>
        <w:ind w:left="-1"/>
      </w:pPr>
      <w:r w:rsidRPr="003F0764">
        <w:t>Ogni giardino sarà dotato di n. 1 rubinetto portagomma posto entro apposito pozzetto.</w:t>
      </w:r>
    </w:p>
    <w:p w14:paraId="353D4BB6" w14:textId="42FBBA78" w:rsidR="007172C5" w:rsidRPr="008730D1" w:rsidRDefault="007172C5" w:rsidP="008730D1">
      <w:pPr>
        <w:spacing w:after="5"/>
        <w:ind w:left="4" w:hanging="5"/>
        <w:rPr>
          <w:bCs/>
          <w:i/>
          <w:sz w:val="24"/>
          <w:szCs w:val="24"/>
        </w:rPr>
      </w:pPr>
      <w:r w:rsidRPr="003F0764">
        <w:t>Negli appartamenti A1 e A2 verranno realizzati dei dehor con strutture in metallo e lamelle orientabili tipo pergole bioclimatiche modello ‘</w:t>
      </w:r>
      <w:r w:rsidR="008730D1">
        <w:t>PRATIC</w:t>
      </w:r>
      <w:r w:rsidRPr="003F0764">
        <w:t>’</w:t>
      </w:r>
      <w:r w:rsidR="008730D1">
        <w:t xml:space="preserve"> </w:t>
      </w:r>
      <w:r w:rsidR="008730D1" w:rsidRPr="008730D1">
        <w:rPr>
          <w:bCs/>
          <w:i/>
          <w:sz w:val="24"/>
          <w:szCs w:val="24"/>
          <w:u w:val="single"/>
        </w:rPr>
        <w:t>(https://www.pratic.it/prodotti/pergole/)</w:t>
      </w:r>
      <w:r w:rsidRPr="008730D1">
        <w:rPr>
          <w:u w:val="single"/>
        </w:rPr>
        <w:t>,</w:t>
      </w:r>
      <w:r w:rsidRPr="003F0764">
        <w:t xml:space="preserve"> da vivere senza soluzioni di continuità con l’ambiente interno.</w:t>
      </w:r>
    </w:p>
    <w:p w14:paraId="0B8E476F" w14:textId="77777777" w:rsidR="00E27386" w:rsidRDefault="00E27386" w:rsidP="00420CE7">
      <w:pPr>
        <w:spacing w:after="87" w:line="227" w:lineRule="auto"/>
        <w:ind w:left="-1"/>
      </w:pPr>
    </w:p>
    <w:p w14:paraId="6C571748" w14:textId="77777777" w:rsidR="00420CE7" w:rsidRPr="00420CE7" w:rsidRDefault="00420CE7" w:rsidP="00420CE7">
      <w:pPr>
        <w:pStyle w:val="Titolo1"/>
        <w:numPr>
          <w:ilvl w:val="0"/>
          <w:numId w:val="0"/>
        </w:numPr>
        <w:ind w:left="14"/>
        <w:rPr>
          <w:color w:val="4472C4" w:themeColor="accent1"/>
          <w:sz w:val="30"/>
        </w:rPr>
      </w:pPr>
      <w:r w:rsidRPr="00420CE7">
        <w:rPr>
          <w:color w:val="4472C4" w:themeColor="accent1"/>
          <w:sz w:val="30"/>
        </w:rPr>
        <w:t>2</w:t>
      </w:r>
      <w:r w:rsidR="002655C7">
        <w:rPr>
          <w:color w:val="4472C4" w:themeColor="accent1"/>
          <w:sz w:val="30"/>
        </w:rPr>
        <w:t>6</w:t>
      </w:r>
      <w:r w:rsidRPr="00420CE7">
        <w:rPr>
          <w:color w:val="4472C4" w:themeColor="accent1"/>
          <w:sz w:val="30"/>
        </w:rPr>
        <w:t>. IMPIANTO ELETTRICO ED IMPIANTI ACCESSORI</w:t>
      </w:r>
    </w:p>
    <w:p w14:paraId="64251A91" w14:textId="77777777" w:rsidR="00420CE7" w:rsidRDefault="00420CE7" w:rsidP="003F0764">
      <w:pPr>
        <w:spacing w:after="0"/>
        <w:ind w:left="-1"/>
      </w:pPr>
      <w:r>
        <w:t>Sarà costituito da una rete di distribuzione dell'energia per consentire l'alimentazione dei vari utilizzatori ed una rete di dispositivi e sistemi di protezione e controllo. Gli impianti accessori consisteranno in sistemi di apparecchiature atti a consentire comunicazioni tra gli alloggi e l'esterno (telefono, TV, citofono).</w:t>
      </w:r>
      <w:r w:rsidR="00271083">
        <w:t xml:space="preserve"> </w:t>
      </w:r>
      <w:r>
        <w:t>Gli impianti elettrici saranno eseguiti a regola d'arte (Legge n. 1 86 dell'Ol .03.1 968) e dovranno rispettare le norme e prescrizioni più aggiornate del Comitato Elettrotecnico Italiano (C.E.I.).</w:t>
      </w:r>
    </w:p>
    <w:p w14:paraId="7E791ECA" w14:textId="77777777" w:rsidR="00420CE7" w:rsidRDefault="00420CE7" w:rsidP="003F0764">
      <w:pPr>
        <w:spacing w:after="0"/>
        <w:ind w:left="-1"/>
      </w:pPr>
      <w:r>
        <w:t>I lavori saranno eseguiti come da prescrizioni ENEL e TELECOM</w:t>
      </w:r>
      <w:r>
        <w:rPr>
          <w:noProof/>
        </w:rPr>
        <w:drawing>
          <wp:inline distT="0" distB="0" distL="0" distR="0" wp14:anchorId="131CB1F2" wp14:editId="4EE34FB4">
            <wp:extent cx="12192" cy="15244"/>
            <wp:effectExtent l="0" t="0" r="0" b="0"/>
            <wp:docPr id="1847" name="Picture 1847"/>
            <wp:cNvGraphicFramePr/>
            <a:graphic xmlns:a="http://schemas.openxmlformats.org/drawingml/2006/main">
              <a:graphicData uri="http://schemas.openxmlformats.org/drawingml/2006/picture">
                <pic:pic xmlns:pic="http://schemas.openxmlformats.org/drawingml/2006/picture">
                  <pic:nvPicPr>
                    <pic:cNvPr id="1847" name="Picture 1847"/>
                    <pic:cNvPicPr/>
                  </pic:nvPicPr>
                  <pic:blipFill>
                    <a:blip r:embed="rId29" cstate="print"/>
                    <a:stretch>
                      <a:fillRect/>
                    </a:stretch>
                  </pic:blipFill>
                  <pic:spPr>
                    <a:xfrm>
                      <a:off x="0" y="0"/>
                      <a:ext cx="12192" cy="15244"/>
                    </a:xfrm>
                    <a:prstGeom prst="rect">
                      <a:avLst/>
                    </a:prstGeom>
                  </pic:spPr>
                </pic:pic>
              </a:graphicData>
            </a:graphic>
          </wp:inline>
        </w:drawing>
      </w:r>
    </w:p>
    <w:p w14:paraId="079F1DBA" w14:textId="77777777" w:rsidR="00420CE7" w:rsidRDefault="00420CE7" w:rsidP="003F0764">
      <w:pPr>
        <w:spacing w:after="0"/>
        <w:ind w:left="-1"/>
      </w:pPr>
      <w:r>
        <w:t>Tutti i materiali e gli apparecchi impiegati dovranno essere rispondenti alle norme C.E.I. ed alle tabelle di unificazione UNEL ed essere muniti di contrassegno dell'Istituto Italiano del Marchio di Qualità.</w:t>
      </w:r>
    </w:p>
    <w:p w14:paraId="7E44233C" w14:textId="77777777" w:rsidR="002655C7" w:rsidRDefault="002655C7" w:rsidP="003F0764">
      <w:pPr>
        <w:spacing w:after="0"/>
        <w:ind w:left="-1"/>
      </w:pPr>
    </w:p>
    <w:p w14:paraId="32CD347B" w14:textId="3836A93A" w:rsidR="008730D1" w:rsidRDefault="008730D1" w:rsidP="00420CE7">
      <w:pPr>
        <w:pStyle w:val="Titolo1"/>
        <w:numPr>
          <w:ilvl w:val="0"/>
          <w:numId w:val="0"/>
        </w:numPr>
        <w:ind w:left="14"/>
        <w:rPr>
          <w:color w:val="4472C4" w:themeColor="accent1"/>
          <w:sz w:val="30"/>
        </w:rPr>
      </w:pPr>
    </w:p>
    <w:p w14:paraId="2406EBA4" w14:textId="388AB6B0" w:rsidR="009B57AD" w:rsidRDefault="009B57AD" w:rsidP="009B57AD"/>
    <w:p w14:paraId="3C8F5C0C" w14:textId="77777777" w:rsidR="009B57AD" w:rsidRPr="009B57AD" w:rsidRDefault="009B57AD" w:rsidP="009B57AD"/>
    <w:p w14:paraId="475F917C" w14:textId="77777777" w:rsidR="008730D1" w:rsidRDefault="008730D1" w:rsidP="00420CE7">
      <w:pPr>
        <w:pStyle w:val="Titolo1"/>
        <w:numPr>
          <w:ilvl w:val="0"/>
          <w:numId w:val="0"/>
        </w:numPr>
        <w:ind w:left="14"/>
        <w:rPr>
          <w:color w:val="4472C4" w:themeColor="accent1"/>
          <w:sz w:val="30"/>
        </w:rPr>
      </w:pPr>
    </w:p>
    <w:p w14:paraId="1D959FB4" w14:textId="497323EC" w:rsidR="00420CE7" w:rsidRDefault="00420CE7" w:rsidP="00420CE7">
      <w:pPr>
        <w:pStyle w:val="Titolo1"/>
        <w:numPr>
          <w:ilvl w:val="0"/>
          <w:numId w:val="0"/>
        </w:numPr>
        <w:ind w:left="14"/>
        <w:rPr>
          <w:color w:val="4472C4" w:themeColor="accent1"/>
          <w:sz w:val="30"/>
        </w:rPr>
      </w:pPr>
      <w:r w:rsidRPr="00420CE7">
        <w:rPr>
          <w:color w:val="4472C4" w:themeColor="accent1"/>
          <w:sz w:val="30"/>
        </w:rPr>
        <w:t>2</w:t>
      </w:r>
      <w:r w:rsidR="002655C7">
        <w:rPr>
          <w:color w:val="4472C4" w:themeColor="accent1"/>
          <w:sz w:val="30"/>
        </w:rPr>
        <w:t>7</w:t>
      </w:r>
      <w:r w:rsidRPr="00420CE7">
        <w:rPr>
          <w:color w:val="4472C4" w:themeColor="accent1"/>
          <w:sz w:val="30"/>
        </w:rPr>
        <w:t>. PUNTI Dl UTILIZZAZIONE IMPIANTI PRIVATI</w:t>
      </w:r>
    </w:p>
    <w:p w14:paraId="101C739E" w14:textId="77777777" w:rsidR="00EB67F4" w:rsidRPr="008730D1" w:rsidRDefault="00EB67F4" w:rsidP="00EB67F4">
      <w:pPr>
        <w:spacing w:after="5"/>
        <w:ind w:left="4" w:hanging="5"/>
        <w:rPr>
          <w:bCs/>
          <w:i/>
          <w:sz w:val="24"/>
          <w:szCs w:val="24"/>
          <w:u w:val="single"/>
        </w:rPr>
      </w:pPr>
      <w:r w:rsidRPr="008730D1">
        <w:rPr>
          <w:bCs/>
          <w:i/>
          <w:sz w:val="24"/>
          <w:szCs w:val="24"/>
          <w:u w:val="single"/>
        </w:rPr>
        <w:t>(https://www.vimar.com/it/it/plana-placche-elettriche-prese-ed-interruttori-1039122.html)</w:t>
      </w:r>
    </w:p>
    <w:p w14:paraId="5121F6B6" w14:textId="77777777" w:rsidR="00420CE7" w:rsidRDefault="00EB67F4" w:rsidP="003F0764">
      <w:pPr>
        <w:spacing w:after="0"/>
        <w:ind w:left="-1"/>
      </w:pPr>
      <w:r>
        <w:rPr>
          <w:noProof/>
        </w:rPr>
        <w:drawing>
          <wp:anchor distT="0" distB="0" distL="114300" distR="114300" simplePos="0" relativeHeight="251651072" behindDoc="1" locked="0" layoutInCell="1" allowOverlap="1" wp14:anchorId="01758E7A" wp14:editId="15E788E2">
            <wp:simplePos x="0" y="0"/>
            <wp:positionH relativeFrom="column">
              <wp:posOffset>4000500</wp:posOffset>
            </wp:positionH>
            <wp:positionV relativeFrom="paragraph">
              <wp:posOffset>10795</wp:posOffset>
            </wp:positionV>
            <wp:extent cx="2681605" cy="1780540"/>
            <wp:effectExtent l="0" t="0" r="0" b="0"/>
            <wp:wrapTight wrapText="bothSides">
              <wp:wrapPolygon edited="0">
                <wp:start x="0" y="0"/>
                <wp:lineTo x="0" y="21261"/>
                <wp:lineTo x="21482" y="21261"/>
                <wp:lineTo x="21482"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cca-plana-vimar-5vtzn0u.jpg"/>
                    <pic:cNvPicPr/>
                  </pic:nvPicPr>
                  <pic:blipFill rotWithShape="1">
                    <a:blip r:embed="rId30">
                      <a:extLst>
                        <a:ext uri="{28A0092B-C50C-407E-A947-70E740481C1C}">
                          <a14:useLocalDpi xmlns:a14="http://schemas.microsoft.com/office/drawing/2010/main" val="0"/>
                        </a:ext>
                      </a:extLst>
                    </a:blip>
                    <a:srcRect l="26589" t="25475" r="20358" b="11896"/>
                    <a:stretch/>
                  </pic:blipFill>
                  <pic:spPr bwMode="auto">
                    <a:xfrm>
                      <a:off x="0" y="0"/>
                      <a:ext cx="2681605"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CE7">
        <w:t xml:space="preserve">Le apparecchiature saranno di marca Vimar </w:t>
      </w:r>
      <w:r w:rsidR="00420CE7" w:rsidRPr="007172C5">
        <w:t>tipo Plana con placchette in PVC bianco.</w:t>
      </w:r>
    </w:p>
    <w:p w14:paraId="1F028514" w14:textId="77777777" w:rsidR="00420CE7" w:rsidRDefault="00420CE7" w:rsidP="003F0764">
      <w:pPr>
        <w:spacing w:after="0"/>
        <w:ind w:left="-1"/>
      </w:pPr>
      <w:r>
        <w:t>Le prese all'interno degli alloggi saranno di tipo universale e bivalenti 1 0/1 6A.</w:t>
      </w:r>
    </w:p>
    <w:p w14:paraId="3EB80564" w14:textId="77777777" w:rsidR="00420CE7" w:rsidRDefault="00420CE7" w:rsidP="003F0764">
      <w:pPr>
        <w:spacing w:after="0"/>
        <w:ind w:left="-1"/>
      </w:pPr>
      <w:r>
        <w:t>I punti di utilizzazione previsti nei vari alloggi saranno in linea di massima i seguenti, anche in relazione alla superficie e comunque in conformità alla Norma CEI 64.8 per "Livello 1</w:t>
      </w:r>
    </w:p>
    <w:p w14:paraId="34B39EDA" w14:textId="77777777" w:rsidR="003F0764" w:rsidRDefault="003F0764" w:rsidP="00420CE7">
      <w:pPr>
        <w:spacing w:after="5"/>
        <w:ind w:left="4" w:hanging="5"/>
        <w:rPr>
          <w:b/>
          <w:bCs/>
        </w:rPr>
      </w:pPr>
    </w:p>
    <w:p w14:paraId="69E1DCA5" w14:textId="77777777" w:rsidR="00420CE7" w:rsidRPr="00420CE7" w:rsidRDefault="00420CE7" w:rsidP="00420CE7">
      <w:pPr>
        <w:spacing w:after="5"/>
        <w:ind w:left="4" w:hanging="5"/>
        <w:rPr>
          <w:b/>
          <w:bCs/>
        </w:rPr>
      </w:pPr>
      <w:r w:rsidRPr="00420CE7">
        <w:rPr>
          <w:b/>
          <w:bCs/>
        </w:rPr>
        <w:t>GARAGE</w:t>
      </w:r>
    </w:p>
    <w:p w14:paraId="18DAA2C6" w14:textId="77777777" w:rsidR="00420CE7" w:rsidRDefault="00420CE7" w:rsidP="00420CE7">
      <w:pPr>
        <w:spacing w:after="5"/>
        <w:ind w:left="4" w:hanging="5"/>
      </w:pPr>
      <w:r>
        <w:t>n. 1 P.C. interrotto IP44 completo di corpo illuminante n. 1 presa 2x1 0 A+T IP44</w:t>
      </w:r>
    </w:p>
    <w:p w14:paraId="16A350F0" w14:textId="77777777" w:rsidR="00420CE7" w:rsidRDefault="00420CE7" w:rsidP="00420CE7">
      <w:pPr>
        <w:spacing w:after="5"/>
        <w:ind w:left="4" w:hanging="5"/>
      </w:pPr>
      <w:r>
        <w:t>n. 1 presa 2x1 0/1 6 A + T</w:t>
      </w:r>
      <w:r>
        <w:rPr>
          <w:noProof/>
        </w:rPr>
        <w:drawing>
          <wp:inline distT="0" distB="0" distL="0" distR="0" wp14:anchorId="6E7B002B" wp14:editId="7FC2748E">
            <wp:extent cx="283464" cy="112808"/>
            <wp:effectExtent l="0" t="0" r="0" b="0"/>
            <wp:docPr id="4062" name="Picture 4062"/>
            <wp:cNvGraphicFramePr/>
            <a:graphic xmlns:a="http://schemas.openxmlformats.org/drawingml/2006/main">
              <a:graphicData uri="http://schemas.openxmlformats.org/drawingml/2006/picture">
                <pic:pic xmlns:pic="http://schemas.openxmlformats.org/drawingml/2006/picture">
                  <pic:nvPicPr>
                    <pic:cNvPr id="4062" name="Picture 4062"/>
                    <pic:cNvPicPr/>
                  </pic:nvPicPr>
                  <pic:blipFill>
                    <a:blip r:embed="rId31" cstate="print"/>
                    <a:stretch>
                      <a:fillRect/>
                    </a:stretch>
                  </pic:blipFill>
                  <pic:spPr>
                    <a:xfrm>
                      <a:off x="0" y="0"/>
                      <a:ext cx="283464" cy="112808"/>
                    </a:xfrm>
                    <a:prstGeom prst="rect">
                      <a:avLst/>
                    </a:prstGeom>
                  </pic:spPr>
                </pic:pic>
              </a:graphicData>
            </a:graphic>
          </wp:inline>
        </w:drawing>
      </w:r>
    </w:p>
    <w:p w14:paraId="1264B3D9" w14:textId="77777777" w:rsidR="00420CE7" w:rsidRDefault="00420CE7" w:rsidP="00420CE7">
      <w:pPr>
        <w:spacing w:after="5"/>
        <w:ind w:left="4" w:hanging="5"/>
      </w:pPr>
    </w:p>
    <w:p w14:paraId="3C544933" w14:textId="77777777" w:rsidR="00420CE7" w:rsidRPr="00420CE7" w:rsidRDefault="00420CE7" w:rsidP="00420CE7">
      <w:pPr>
        <w:spacing w:after="5"/>
        <w:ind w:left="4" w:hanging="5"/>
        <w:rPr>
          <w:b/>
          <w:bCs/>
        </w:rPr>
      </w:pPr>
      <w:r w:rsidRPr="00420CE7">
        <w:rPr>
          <w:b/>
          <w:bCs/>
        </w:rPr>
        <w:t>CANTINA</w:t>
      </w:r>
    </w:p>
    <w:p w14:paraId="0888FA4E" w14:textId="77777777" w:rsidR="00420CE7" w:rsidRDefault="00420CE7" w:rsidP="00271083">
      <w:pPr>
        <w:spacing w:after="0"/>
        <w:ind w:left="-1"/>
      </w:pPr>
      <w:r>
        <w:t>n. 1 P.C. interrotto IP44 completo di corpo illuminante</w:t>
      </w:r>
    </w:p>
    <w:p w14:paraId="09F72E79" w14:textId="77777777" w:rsidR="00420CE7" w:rsidRDefault="00420CE7" w:rsidP="00271083">
      <w:pPr>
        <w:spacing w:after="0"/>
        <w:ind w:left="-1"/>
      </w:pPr>
      <w:r>
        <w:t>n. 1 prese 2x10 A + T IP44</w:t>
      </w:r>
    </w:p>
    <w:p w14:paraId="6ABE8AE8" w14:textId="77777777" w:rsidR="00420CE7" w:rsidRDefault="00420CE7" w:rsidP="00420CE7">
      <w:pPr>
        <w:spacing w:after="5"/>
        <w:ind w:left="4" w:hanging="5"/>
      </w:pPr>
    </w:p>
    <w:p w14:paraId="2AE3D3E7" w14:textId="77777777" w:rsidR="00420CE7" w:rsidRPr="00420CE7" w:rsidRDefault="00420CE7" w:rsidP="00420CE7">
      <w:pPr>
        <w:spacing w:after="5"/>
        <w:ind w:left="4" w:hanging="5"/>
        <w:rPr>
          <w:b/>
          <w:bCs/>
        </w:rPr>
      </w:pPr>
      <w:r w:rsidRPr="00420CE7">
        <w:rPr>
          <w:b/>
          <w:bCs/>
        </w:rPr>
        <w:t>INGRESSO</w:t>
      </w:r>
    </w:p>
    <w:p w14:paraId="014514CC" w14:textId="77777777" w:rsidR="00420CE7" w:rsidRDefault="00420CE7" w:rsidP="00271083">
      <w:pPr>
        <w:spacing w:after="0"/>
        <w:ind w:left="-1"/>
      </w:pPr>
      <w:r>
        <w:t>n. 1 punto luce</w:t>
      </w:r>
    </w:p>
    <w:p w14:paraId="523B7B59" w14:textId="77777777" w:rsidR="00420CE7" w:rsidRDefault="00420CE7" w:rsidP="00271083">
      <w:pPr>
        <w:spacing w:after="0"/>
        <w:ind w:left="-1"/>
      </w:pPr>
      <w:r>
        <w:t>n. 1 videocitofono</w:t>
      </w:r>
    </w:p>
    <w:p w14:paraId="4EF7E9BD" w14:textId="77777777" w:rsidR="00420CE7" w:rsidRDefault="00420CE7" w:rsidP="00271083">
      <w:pPr>
        <w:spacing w:after="0"/>
        <w:ind w:left="-1"/>
      </w:pPr>
      <w:r>
        <w:t>n. 1 centralino</w:t>
      </w:r>
    </w:p>
    <w:p w14:paraId="17CEC5E3" w14:textId="77777777" w:rsidR="00420CE7" w:rsidRDefault="00420CE7" w:rsidP="00271083">
      <w:pPr>
        <w:spacing w:after="0"/>
        <w:ind w:left="-1"/>
      </w:pPr>
      <w:r w:rsidRPr="00420CE7">
        <w:t>n. 1 presa 2x10/16 A + T</w:t>
      </w:r>
    </w:p>
    <w:p w14:paraId="728A6137" w14:textId="77777777" w:rsidR="00420CE7" w:rsidRDefault="00420CE7" w:rsidP="00420CE7">
      <w:pPr>
        <w:spacing w:after="5"/>
        <w:ind w:left="4" w:hanging="5"/>
      </w:pPr>
    </w:p>
    <w:p w14:paraId="41C06D52" w14:textId="77777777" w:rsidR="00420CE7" w:rsidRPr="00420CE7" w:rsidRDefault="00420CE7" w:rsidP="00420CE7">
      <w:pPr>
        <w:spacing w:after="5"/>
        <w:ind w:left="4" w:hanging="5"/>
        <w:rPr>
          <w:b/>
          <w:bCs/>
        </w:rPr>
      </w:pPr>
      <w:r w:rsidRPr="00420CE7">
        <w:rPr>
          <w:b/>
          <w:bCs/>
        </w:rPr>
        <w:t xml:space="preserve">BAGNO </w:t>
      </w:r>
    </w:p>
    <w:p w14:paraId="0E2EC3D3" w14:textId="77777777" w:rsidR="00420CE7" w:rsidRDefault="00420CE7" w:rsidP="00271083">
      <w:pPr>
        <w:spacing w:after="0"/>
        <w:ind w:left="-1"/>
      </w:pPr>
      <w:r w:rsidRPr="00484869">
        <w:t>n. 1 punto luce a parete</w:t>
      </w:r>
    </w:p>
    <w:p w14:paraId="331B31BF" w14:textId="77777777" w:rsidR="00420CE7" w:rsidRDefault="00420CE7" w:rsidP="00271083">
      <w:pPr>
        <w:spacing w:after="0"/>
        <w:ind w:left="-1"/>
      </w:pPr>
      <w:r w:rsidRPr="00484869">
        <w:t>n. 1 punto luce a soffitto</w:t>
      </w:r>
    </w:p>
    <w:p w14:paraId="355039CA" w14:textId="77777777" w:rsidR="00420CE7" w:rsidRDefault="00420CE7" w:rsidP="00271083">
      <w:pPr>
        <w:spacing w:after="0"/>
        <w:ind w:left="-1"/>
      </w:pPr>
      <w:r>
        <w:t>n. 1 presa 2x10 A + T</w:t>
      </w:r>
    </w:p>
    <w:p w14:paraId="61C5C635" w14:textId="77777777" w:rsidR="00420CE7" w:rsidRDefault="00420CE7" w:rsidP="00271083">
      <w:pPr>
        <w:spacing w:after="0"/>
        <w:ind w:left="-1"/>
      </w:pPr>
      <w:r w:rsidRPr="00484869">
        <w:t>n. 1 presa 2x10/16 A + T</w:t>
      </w:r>
    </w:p>
    <w:p w14:paraId="7B51D88F" w14:textId="77777777" w:rsidR="00BD321D" w:rsidRDefault="00BD321D" w:rsidP="00271083">
      <w:pPr>
        <w:spacing w:after="0"/>
        <w:ind w:left="-1"/>
      </w:pPr>
    </w:p>
    <w:p w14:paraId="0DEDE914" w14:textId="77777777" w:rsidR="00420CE7" w:rsidRPr="00420CE7" w:rsidRDefault="00420CE7" w:rsidP="00420CE7">
      <w:pPr>
        <w:spacing w:after="5"/>
        <w:ind w:left="4" w:hanging="5"/>
        <w:rPr>
          <w:b/>
          <w:bCs/>
        </w:rPr>
      </w:pPr>
      <w:r w:rsidRPr="00420CE7">
        <w:rPr>
          <w:b/>
          <w:bCs/>
        </w:rPr>
        <w:t>NEL LOCALE OVE PRESENTE LA LAVATRICE</w:t>
      </w:r>
    </w:p>
    <w:p w14:paraId="7B1352F1" w14:textId="77777777" w:rsidR="00420CE7" w:rsidRDefault="00420CE7" w:rsidP="003F0764">
      <w:pPr>
        <w:spacing w:after="289"/>
      </w:pPr>
      <w:r>
        <w:rPr>
          <w:sz w:val="26"/>
        </w:rPr>
        <w:t>n. 1 presa 2x1 6 A+ T con interruttore di protezione</w:t>
      </w:r>
    </w:p>
    <w:p w14:paraId="2F61EDF9" w14:textId="77777777" w:rsidR="00420CE7" w:rsidRPr="00420CE7" w:rsidRDefault="00420CE7" w:rsidP="00420CE7">
      <w:pPr>
        <w:spacing w:after="0"/>
        <w:ind w:left="307" w:right="5674" w:hanging="307"/>
        <w:rPr>
          <w:b/>
          <w:bCs/>
        </w:rPr>
      </w:pPr>
      <w:r w:rsidRPr="00420CE7">
        <w:rPr>
          <w:b/>
          <w:bCs/>
        </w:rPr>
        <w:t>SOGGIORNO CON ANGOLO COTTURA</w:t>
      </w:r>
    </w:p>
    <w:p w14:paraId="5AF33E33" w14:textId="77777777" w:rsidR="00420CE7" w:rsidRDefault="00420CE7" w:rsidP="00420CE7">
      <w:pPr>
        <w:spacing w:after="0"/>
        <w:ind w:left="307" w:right="5674" w:hanging="307"/>
      </w:pPr>
      <w:r w:rsidRPr="00420CE7">
        <w:t>n. 2 punto luce</w:t>
      </w:r>
    </w:p>
    <w:p w14:paraId="40A61513" w14:textId="77777777" w:rsidR="00420CE7" w:rsidRDefault="00420CE7" w:rsidP="00420CE7">
      <w:pPr>
        <w:spacing w:after="0"/>
        <w:ind w:left="307" w:right="5674" w:hanging="307"/>
      </w:pPr>
      <w:r w:rsidRPr="00420CE7">
        <w:t>n. 6 prese 2x10/16 A + T</w:t>
      </w:r>
    </w:p>
    <w:p w14:paraId="3E835EFB" w14:textId="77777777" w:rsidR="00420CE7" w:rsidRDefault="00420CE7" w:rsidP="00420CE7">
      <w:pPr>
        <w:spacing w:after="0"/>
        <w:ind w:left="307" w:right="5674" w:hanging="307"/>
      </w:pPr>
      <w:r>
        <w:t>n. 3 interruttori bipolari per prese</w:t>
      </w:r>
    </w:p>
    <w:p w14:paraId="50DF9E4C" w14:textId="77777777" w:rsidR="00420CE7" w:rsidRDefault="00420CE7" w:rsidP="00420CE7">
      <w:pPr>
        <w:spacing w:after="0"/>
        <w:ind w:left="307" w:right="5674" w:hanging="307"/>
      </w:pPr>
      <w:r>
        <w:t xml:space="preserve">n. </w:t>
      </w:r>
      <w:r w:rsidR="00484869">
        <w:t>1</w:t>
      </w:r>
      <w:r>
        <w:t xml:space="preserve"> presa TELECOM</w:t>
      </w:r>
    </w:p>
    <w:p w14:paraId="2DC89EA8" w14:textId="77777777" w:rsidR="00420CE7" w:rsidRDefault="00420CE7" w:rsidP="00420CE7">
      <w:pPr>
        <w:spacing w:after="0"/>
        <w:ind w:left="307" w:right="5674" w:hanging="307"/>
      </w:pPr>
      <w:r>
        <w:t>n. 1 presa TV digitale terrestre con scatola X predisposizione di prese energia</w:t>
      </w:r>
    </w:p>
    <w:p w14:paraId="047B4CBB" w14:textId="77777777" w:rsidR="00420CE7" w:rsidRDefault="00420CE7" w:rsidP="00420CE7">
      <w:pPr>
        <w:spacing w:after="0"/>
        <w:ind w:left="307" w:right="5674" w:hanging="307"/>
      </w:pPr>
      <w:r>
        <w:t>n. 1 presa TV satellitare</w:t>
      </w:r>
    </w:p>
    <w:p w14:paraId="093B502B" w14:textId="77777777" w:rsidR="002655C7" w:rsidRDefault="002655C7" w:rsidP="00420CE7">
      <w:pPr>
        <w:spacing w:after="0"/>
        <w:ind w:left="307" w:right="5674" w:hanging="307"/>
      </w:pPr>
    </w:p>
    <w:p w14:paraId="437F37DF" w14:textId="77777777" w:rsidR="002655C7" w:rsidRDefault="002655C7" w:rsidP="00420CE7">
      <w:pPr>
        <w:spacing w:after="0"/>
        <w:ind w:left="307" w:right="5674" w:hanging="307"/>
      </w:pPr>
    </w:p>
    <w:p w14:paraId="028F2CF9" w14:textId="77777777" w:rsidR="00420CE7" w:rsidRPr="00420CE7" w:rsidRDefault="00420CE7" w:rsidP="00420CE7">
      <w:pPr>
        <w:spacing w:after="0"/>
        <w:ind w:left="307" w:right="5674" w:hanging="307"/>
        <w:rPr>
          <w:b/>
          <w:bCs/>
        </w:rPr>
      </w:pPr>
      <w:r w:rsidRPr="00420CE7">
        <w:rPr>
          <w:b/>
          <w:bCs/>
        </w:rPr>
        <w:lastRenderedPageBreak/>
        <w:t xml:space="preserve">CAMERA LETTO </w:t>
      </w:r>
    </w:p>
    <w:p w14:paraId="49BD0075" w14:textId="77777777" w:rsidR="00420CE7" w:rsidRDefault="00420CE7" w:rsidP="00484869">
      <w:pPr>
        <w:spacing w:after="0"/>
        <w:ind w:left="307" w:right="5674" w:hanging="307"/>
      </w:pPr>
      <w:r w:rsidRPr="00484869">
        <w:t>n. 2 punto luce</w:t>
      </w:r>
    </w:p>
    <w:p w14:paraId="72C76497" w14:textId="77777777" w:rsidR="00420CE7" w:rsidRDefault="00420CE7" w:rsidP="00484869">
      <w:pPr>
        <w:spacing w:after="0"/>
        <w:ind w:left="307" w:right="5674" w:hanging="307"/>
      </w:pPr>
      <w:r w:rsidRPr="00484869">
        <w:t>n. 4 prese 2x1 0/1 6 A + T</w:t>
      </w:r>
    </w:p>
    <w:p w14:paraId="666AEEC3" w14:textId="77777777" w:rsidR="00420CE7" w:rsidRDefault="00420CE7" w:rsidP="00484869">
      <w:pPr>
        <w:spacing w:after="0"/>
        <w:ind w:left="307" w:right="5674" w:hanging="307"/>
      </w:pPr>
      <w:r>
        <w:t>n. 2 prese 2x10 A + T</w:t>
      </w:r>
    </w:p>
    <w:p w14:paraId="2F569D10" w14:textId="77777777" w:rsidR="00420CE7" w:rsidRDefault="00420CE7" w:rsidP="00484869">
      <w:pPr>
        <w:spacing w:after="0"/>
        <w:ind w:left="307" w:right="5674" w:hanging="307"/>
      </w:pPr>
      <w:r>
        <w:t>n. I presa TELECOM</w:t>
      </w:r>
    </w:p>
    <w:p w14:paraId="28D429B5" w14:textId="77777777" w:rsidR="00420CE7" w:rsidRDefault="00420CE7" w:rsidP="00484869">
      <w:pPr>
        <w:spacing w:after="0"/>
        <w:ind w:left="307" w:right="5674" w:hanging="307"/>
      </w:pPr>
      <w:r>
        <w:t>n. 1 presa TV digitale terrestre</w:t>
      </w:r>
    </w:p>
    <w:p w14:paraId="6E50D5C0" w14:textId="77777777" w:rsidR="00420CE7" w:rsidRDefault="00420CE7">
      <w:pPr>
        <w:ind w:left="4" w:right="461"/>
      </w:pPr>
    </w:p>
    <w:p w14:paraId="2E250E27" w14:textId="77777777" w:rsidR="00484869" w:rsidRPr="00484869" w:rsidRDefault="00484869" w:rsidP="00484869">
      <w:pPr>
        <w:spacing w:after="0"/>
        <w:ind w:left="307" w:right="5674" w:hanging="307"/>
        <w:rPr>
          <w:b/>
          <w:bCs/>
        </w:rPr>
      </w:pPr>
      <w:r w:rsidRPr="00484869">
        <w:rPr>
          <w:b/>
          <w:bCs/>
        </w:rPr>
        <w:t>DISIMPEGNO</w:t>
      </w:r>
    </w:p>
    <w:p w14:paraId="5E9CBB1E" w14:textId="77777777" w:rsidR="00484869" w:rsidRDefault="00484869" w:rsidP="00484869">
      <w:pPr>
        <w:spacing w:after="0"/>
        <w:ind w:left="307" w:right="5674" w:hanging="307"/>
      </w:pPr>
      <w:r>
        <w:t>n. 1 0 2 prese 2x10/16 A + T</w:t>
      </w:r>
    </w:p>
    <w:p w14:paraId="3DC35CA5" w14:textId="77777777" w:rsidR="00484869" w:rsidRDefault="00484869" w:rsidP="0085584A">
      <w:pPr>
        <w:spacing w:after="0"/>
        <w:ind w:left="307" w:right="1028" w:hanging="307"/>
      </w:pPr>
      <w:r>
        <w:t xml:space="preserve">n. 1 lampada di emergenza estraibile </w:t>
      </w:r>
    </w:p>
    <w:p w14:paraId="0AC5EB41" w14:textId="77777777" w:rsidR="0056112B" w:rsidRDefault="0056112B" w:rsidP="0085584A">
      <w:pPr>
        <w:spacing w:after="0"/>
        <w:ind w:left="307" w:right="1028" w:hanging="307"/>
      </w:pPr>
    </w:p>
    <w:p w14:paraId="65DED0C3" w14:textId="77777777" w:rsidR="00484869" w:rsidRPr="00484869" w:rsidRDefault="00484869" w:rsidP="00484869">
      <w:pPr>
        <w:spacing w:after="0"/>
        <w:ind w:left="307" w:right="5674" w:hanging="307"/>
        <w:rPr>
          <w:b/>
          <w:bCs/>
        </w:rPr>
      </w:pPr>
      <w:r w:rsidRPr="00484869">
        <w:rPr>
          <w:b/>
          <w:bCs/>
        </w:rPr>
        <w:t>RIPOSTIGLIO</w:t>
      </w:r>
    </w:p>
    <w:p w14:paraId="2FFBB2DD" w14:textId="77777777" w:rsidR="00484869" w:rsidRDefault="00484869" w:rsidP="00484869">
      <w:pPr>
        <w:spacing w:after="0"/>
        <w:ind w:left="307" w:right="5674" w:hanging="307"/>
      </w:pPr>
      <w:r>
        <w:t>n. 1 punto luce</w:t>
      </w:r>
    </w:p>
    <w:p w14:paraId="6609A2F2" w14:textId="77777777" w:rsidR="00484869" w:rsidRDefault="00484869" w:rsidP="00484869">
      <w:pPr>
        <w:spacing w:after="0"/>
        <w:ind w:left="307" w:right="5674" w:hanging="307"/>
      </w:pPr>
    </w:p>
    <w:p w14:paraId="1ABD15E0" w14:textId="77777777" w:rsidR="00484869" w:rsidRPr="00484869" w:rsidRDefault="00484869" w:rsidP="00484869">
      <w:pPr>
        <w:spacing w:after="0"/>
        <w:ind w:left="307" w:right="5674" w:hanging="307"/>
        <w:rPr>
          <w:b/>
          <w:bCs/>
        </w:rPr>
      </w:pPr>
      <w:r w:rsidRPr="00484869">
        <w:rPr>
          <w:b/>
          <w:bCs/>
        </w:rPr>
        <w:t>TERRAZZE</w:t>
      </w:r>
    </w:p>
    <w:p w14:paraId="62FD04CB" w14:textId="77777777" w:rsidR="00484869" w:rsidRDefault="00484869" w:rsidP="0085584A">
      <w:pPr>
        <w:spacing w:after="0"/>
        <w:ind w:left="307" w:right="3722" w:hanging="307"/>
      </w:pPr>
      <w:r>
        <w:t>n. 1 punto luce completo di corpo illuminante stagno.</w:t>
      </w:r>
    </w:p>
    <w:p w14:paraId="1FADD875" w14:textId="77777777" w:rsidR="00484869" w:rsidRDefault="00484869" w:rsidP="00484869">
      <w:pPr>
        <w:spacing w:after="0"/>
        <w:ind w:left="307" w:right="5674" w:hanging="307"/>
      </w:pPr>
      <w:r>
        <w:t>n. 1 presa 1 0/16 A stagna.</w:t>
      </w:r>
    </w:p>
    <w:p w14:paraId="6B55CBE1" w14:textId="77777777" w:rsidR="00484869" w:rsidRDefault="00484869" w:rsidP="00484869">
      <w:pPr>
        <w:spacing w:after="0"/>
        <w:ind w:left="307" w:right="5674" w:hanging="307"/>
      </w:pPr>
    </w:p>
    <w:p w14:paraId="557B6C99" w14:textId="77777777" w:rsidR="00484869" w:rsidRPr="00484869" w:rsidRDefault="00484869" w:rsidP="00484869">
      <w:pPr>
        <w:spacing w:after="0"/>
        <w:ind w:left="307" w:right="5674" w:hanging="307"/>
        <w:rPr>
          <w:b/>
          <w:bCs/>
        </w:rPr>
      </w:pPr>
      <w:r w:rsidRPr="00484869">
        <w:rPr>
          <w:b/>
          <w:bCs/>
        </w:rPr>
        <w:t>GIARDINO PRIVATO</w:t>
      </w:r>
    </w:p>
    <w:p w14:paraId="7B021F24" w14:textId="77777777" w:rsidR="00484869" w:rsidRDefault="00484869" w:rsidP="00484869">
      <w:pPr>
        <w:spacing w:after="293"/>
        <w:ind w:left="4"/>
      </w:pPr>
      <w:r>
        <w:t>Predisposizione per illuminazione esterna (tubazione pozzetto in CIS)</w:t>
      </w:r>
    </w:p>
    <w:p w14:paraId="1B71A80F" w14:textId="77777777" w:rsidR="00484869" w:rsidRPr="00484869" w:rsidRDefault="00484869" w:rsidP="00484869">
      <w:pPr>
        <w:spacing w:after="0"/>
        <w:ind w:left="307" w:right="5674" w:hanging="307"/>
        <w:rPr>
          <w:b/>
          <w:bCs/>
        </w:rPr>
      </w:pPr>
      <w:r w:rsidRPr="00484869">
        <w:rPr>
          <w:b/>
          <w:bCs/>
        </w:rPr>
        <w:t>IMPIANTO ELETTRICO SCALA</w:t>
      </w:r>
    </w:p>
    <w:p w14:paraId="72490437" w14:textId="77777777" w:rsidR="00484869" w:rsidRDefault="00484869" w:rsidP="00484869">
      <w:pPr>
        <w:spacing w:after="212"/>
        <w:ind w:left="4"/>
      </w:pPr>
      <w:r>
        <w:t>L'impianto per i servizi della scala farà capo ad un contatore dedicato. Da tale quadro partiranno le linee di alimentazione per l'impianto di illuminazione esterna, la centrale di amplificazione TV, per l'impianto videocitofonico, per l'impianto illuminazione scale, per l'impianto di climatizzazione e per i l quadro ascensore.</w:t>
      </w:r>
    </w:p>
    <w:p w14:paraId="763397BB" w14:textId="77777777" w:rsidR="00484869" w:rsidRPr="00484869" w:rsidRDefault="00484869" w:rsidP="00484869">
      <w:pPr>
        <w:spacing w:after="0"/>
        <w:ind w:left="307" w:right="5674" w:hanging="307"/>
        <w:rPr>
          <w:b/>
          <w:bCs/>
        </w:rPr>
      </w:pPr>
      <w:r w:rsidRPr="00484869">
        <w:rPr>
          <w:b/>
          <w:bCs/>
        </w:rPr>
        <w:t>IMPIANTO ELETTRICO ZONE COMUNI</w:t>
      </w:r>
    </w:p>
    <w:p w14:paraId="3450D48D" w14:textId="77777777" w:rsidR="00484869" w:rsidRDefault="00484869" w:rsidP="0085584A">
      <w:pPr>
        <w:spacing w:after="212"/>
        <w:ind w:left="4"/>
      </w:pPr>
      <w:r w:rsidRPr="0085584A">
        <w:t>L'impianto per i servizi comuni farà capo ad un contatore dedicato. Da tale quadro partiranno le linee di alimentazione per l'impianto di illuminazione autorimessa e rampa di accesso, eventuali pompe di sollevamento, eventuali cancelli motorizzati od utenze comuni alle scale.</w:t>
      </w:r>
    </w:p>
    <w:p w14:paraId="1BF6E331" w14:textId="77777777" w:rsidR="00484869" w:rsidRPr="00484869" w:rsidRDefault="00484869" w:rsidP="00484869">
      <w:pPr>
        <w:pStyle w:val="Titolo1"/>
        <w:numPr>
          <w:ilvl w:val="0"/>
          <w:numId w:val="0"/>
        </w:numPr>
        <w:ind w:left="14"/>
        <w:rPr>
          <w:color w:val="4472C4" w:themeColor="accent1"/>
          <w:sz w:val="30"/>
        </w:rPr>
      </w:pPr>
      <w:r w:rsidRPr="00484869">
        <w:rPr>
          <w:color w:val="4472C4" w:themeColor="accent1"/>
          <w:sz w:val="30"/>
        </w:rPr>
        <w:t>2</w:t>
      </w:r>
      <w:r w:rsidR="002655C7">
        <w:rPr>
          <w:color w:val="4472C4" w:themeColor="accent1"/>
          <w:sz w:val="30"/>
        </w:rPr>
        <w:t>8</w:t>
      </w:r>
      <w:r w:rsidRPr="00484869">
        <w:rPr>
          <w:color w:val="4472C4" w:themeColor="accent1"/>
          <w:sz w:val="30"/>
        </w:rPr>
        <w:t>. IMPIANTO VIDEOCITOFONICO - APRIPORTA - CAMPANELLI</w:t>
      </w:r>
    </w:p>
    <w:p w14:paraId="69768A97" w14:textId="77777777" w:rsidR="00484869" w:rsidRDefault="00484869" w:rsidP="00337068">
      <w:pPr>
        <w:spacing w:after="0"/>
        <w:ind w:left="-1"/>
      </w:pPr>
      <w:r w:rsidRPr="00520838">
        <w:t>L'impianto sarà costituito da un circuito videocitofonico e da un sistema di campanelli e di pulsanti per comandare l'apertura del cancello di accesso al lotto e all'edif</w:t>
      </w:r>
      <w:r w:rsidR="00BB11B1">
        <w:t>icio dall'accesso principale. I</w:t>
      </w:r>
      <w:r w:rsidRPr="00520838">
        <w:t>l circuito sarà costituito da un alimentatore, da una postazione esterna e da un videocitofono a parete, completo di microfono ed altoparlante.</w:t>
      </w:r>
    </w:p>
    <w:p w14:paraId="03AFC11D" w14:textId="77777777" w:rsidR="00484869" w:rsidRDefault="00484869" w:rsidP="00337068">
      <w:pPr>
        <w:spacing w:after="0"/>
        <w:ind w:left="-1"/>
      </w:pPr>
      <w:r w:rsidRPr="00520838">
        <w:t>La telecamera ed i l gruppo fonico saranno incorporati nella pulsantiera posta fuori del cancello di accesso e facente parte dell'impianto dei campanelli.</w:t>
      </w:r>
    </w:p>
    <w:p w14:paraId="08902B7D" w14:textId="77777777" w:rsidR="00484869" w:rsidRDefault="00484869" w:rsidP="00337068">
      <w:pPr>
        <w:spacing w:after="0"/>
        <w:ind w:left="-1"/>
      </w:pPr>
      <w:r>
        <w:t>La pulsantiera esterna sarà costituita da una serie di pulsanti con cartellino portanome illuminato in trasparenza.</w:t>
      </w:r>
    </w:p>
    <w:p w14:paraId="1DE1057F" w14:textId="77777777" w:rsidR="00484869" w:rsidRDefault="00484869" w:rsidP="00337068">
      <w:pPr>
        <w:spacing w:after="0"/>
        <w:ind w:left="-1"/>
      </w:pPr>
      <w:r w:rsidRPr="00520838">
        <w:t>Un analogo pulsante sarà posto fuori della porta dell'alloggio e comanderà un dispositivo citofonico posto all'interno dell'alloggio.</w:t>
      </w:r>
    </w:p>
    <w:p w14:paraId="5C9C9D9F" w14:textId="77777777" w:rsidR="00520838" w:rsidRDefault="00520838" w:rsidP="00337068">
      <w:pPr>
        <w:spacing w:after="0"/>
        <w:ind w:left="-1"/>
      </w:pPr>
      <w:r w:rsidRPr="00520838">
        <w:t>L'impianto di apertura del cancello sarà costituito da un pulsante posto all'interno dell'alloggio ed incorporato nel corpo del videocitofono.</w:t>
      </w:r>
    </w:p>
    <w:p w14:paraId="7F57B759" w14:textId="77777777" w:rsidR="00EA5E2B" w:rsidRDefault="00EA5E2B" w:rsidP="00520838">
      <w:pPr>
        <w:spacing w:after="5" w:line="224" w:lineRule="auto"/>
        <w:ind w:left="-5" w:right="4"/>
      </w:pPr>
    </w:p>
    <w:p w14:paraId="6321C252" w14:textId="77777777" w:rsidR="00520838" w:rsidRPr="00520838" w:rsidRDefault="00520838" w:rsidP="00520838">
      <w:pPr>
        <w:pStyle w:val="Titolo1"/>
        <w:numPr>
          <w:ilvl w:val="0"/>
          <w:numId w:val="0"/>
        </w:numPr>
        <w:ind w:left="14"/>
        <w:rPr>
          <w:color w:val="4472C4" w:themeColor="accent1"/>
          <w:sz w:val="30"/>
        </w:rPr>
      </w:pPr>
      <w:r>
        <w:rPr>
          <w:color w:val="4472C4" w:themeColor="accent1"/>
          <w:sz w:val="30"/>
        </w:rPr>
        <w:lastRenderedPageBreak/>
        <w:t>2</w:t>
      </w:r>
      <w:r w:rsidR="002655C7">
        <w:rPr>
          <w:color w:val="4472C4" w:themeColor="accent1"/>
          <w:sz w:val="30"/>
        </w:rPr>
        <w:t>9</w:t>
      </w:r>
      <w:r>
        <w:rPr>
          <w:color w:val="4472C4" w:themeColor="accent1"/>
          <w:sz w:val="30"/>
        </w:rPr>
        <w:t xml:space="preserve">. </w:t>
      </w:r>
      <w:r w:rsidRPr="00520838">
        <w:rPr>
          <w:color w:val="4472C4" w:themeColor="accent1"/>
          <w:sz w:val="30"/>
        </w:rPr>
        <w:t>IMPIANTO Dl ANTENNA TELEVISIVA</w:t>
      </w:r>
    </w:p>
    <w:p w14:paraId="2128C0B2" w14:textId="77777777" w:rsidR="00520838" w:rsidRDefault="00520838" w:rsidP="00520838">
      <w:pPr>
        <w:spacing w:after="5" w:line="224" w:lineRule="auto"/>
        <w:ind w:left="-5" w:right="4"/>
      </w:pPr>
      <w:r>
        <w:t>L'impianto di antenna centralizzato per ogni fabbricato dovrà garantire una perfetta ricezione delle trasmissioni televisive in ogni alloggio; e inoltre sarà realizzata la predisposizione per l'installazione di una parabola centralizzata.</w:t>
      </w:r>
    </w:p>
    <w:p w14:paraId="33753EA3" w14:textId="77777777" w:rsidR="00520838" w:rsidRDefault="00520838" w:rsidP="00520838">
      <w:pPr>
        <w:spacing w:after="5" w:line="224" w:lineRule="auto"/>
        <w:ind w:left="-5" w:right="4"/>
      </w:pPr>
      <w:r>
        <w:t>In particolare si dovrà garantire la ricezione del segnale digitale terrestre.</w:t>
      </w:r>
    </w:p>
    <w:p w14:paraId="33F0C21E" w14:textId="77777777" w:rsidR="00520838" w:rsidRDefault="00520838" w:rsidP="00520838">
      <w:pPr>
        <w:spacing w:after="5" w:line="224" w:lineRule="auto"/>
        <w:ind w:left="-5" w:right="4"/>
      </w:pPr>
    </w:p>
    <w:p w14:paraId="3653B6A4" w14:textId="56741076" w:rsidR="00520838" w:rsidRPr="00520838" w:rsidRDefault="002655C7" w:rsidP="00520838">
      <w:pPr>
        <w:pStyle w:val="Titolo1"/>
        <w:numPr>
          <w:ilvl w:val="0"/>
          <w:numId w:val="0"/>
        </w:numPr>
        <w:ind w:left="14"/>
        <w:rPr>
          <w:color w:val="4472C4" w:themeColor="accent1"/>
          <w:sz w:val="30"/>
        </w:rPr>
      </w:pPr>
      <w:r w:rsidRPr="009B57AD">
        <w:rPr>
          <w:color w:val="4472C4" w:themeColor="accent1"/>
          <w:sz w:val="30"/>
        </w:rPr>
        <w:t>30</w:t>
      </w:r>
      <w:r w:rsidR="00520838" w:rsidRPr="009B57AD">
        <w:rPr>
          <w:color w:val="4472C4" w:themeColor="accent1"/>
          <w:sz w:val="30"/>
        </w:rPr>
        <w:t>. IMPIANTO FOTOVOLTAICO</w:t>
      </w:r>
      <w:r w:rsidR="0056112B" w:rsidRPr="009B57AD">
        <w:rPr>
          <w:color w:val="4472C4" w:themeColor="accent1"/>
          <w:sz w:val="30"/>
        </w:rPr>
        <w:t xml:space="preserve"> </w:t>
      </w:r>
    </w:p>
    <w:p w14:paraId="44927ED4" w14:textId="7CD50786" w:rsidR="00520838" w:rsidRDefault="0056112B" w:rsidP="00520838">
      <w:pPr>
        <w:spacing w:after="5" w:line="224" w:lineRule="auto"/>
        <w:ind w:left="-5" w:right="4"/>
      </w:pPr>
      <w:r>
        <w:t xml:space="preserve">Sarà realizzato </w:t>
      </w:r>
      <w:r w:rsidR="00520838" w:rsidRPr="00520838">
        <w:t xml:space="preserve">un impianto fotovoltaico mediante l'adozione di un sistema di pannelli, installati sulla copertura dello stabile, con una potenza di picco pari a </w:t>
      </w:r>
      <w:r w:rsidR="009B57AD">
        <w:t>8</w:t>
      </w:r>
      <w:r w:rsidR="00520838" w:rsidRPr="00520838">
        <w:t xml:space="preserve"> kW valore superiore al minimo richiesto,</w:t>
      </w:r>
      <w:r w:rsidR="009B57AD">
        <w:t xml:space="preserve"> </w:t>
      </w:r>
      <w:r w:rsidR="00520838" w:rsidRPr="00520838">
        <w:t>collegato alla rete di distribuzione elettrica, avrà lo scopo di produrre energia per soddisfare parzialmente il fabbisogno energetico necessario al soddisfacimento dei nuovi consumi creati dalle nuove strutture.</w:t>
      </w:r>
    </w:p>
    <w:p w14:paraId="43186F45" w14:textId="77777777" w:rsidR="00520838" w:rsidRDefault="00520838" w:rsidP="00520838">
      <w:pPr>
        <w:spacing w:after="5" w:line="224" w:lineRule="auto"/>
        <w:ind w:left="-5" w:right="4"/>
      </w:pPr>
    </w:p>
    <w:p w14:paraId="1B718542" w14:textId="6A90460B" w:rsidR="00520838" w:rsidRPr="00520838" w:rsidRDefault="00520838" w:rsidP="00520838">
      <w:pPr>
        <w:spacing w:after="3"/>
        <w:ind w:left="-1"/>
        <w:rPr>
          <w:color w:val="4472C4" w:themeColor="accent1"/>
          <w:sz w:val="30"/>
        </w:rPr>
      </w:pPr>
      <w:r w:rsidRPr="00520838">
        <w:rPr>
          <w:color w:val="4472C4" w:themeColor="accent1"/>
          <w:sz w:val="30"/>
        </w:rPr>
        <w:t>3</w:t>
      </w:r>
      <w:r w:rsidR="002655C7">
        <w:rPr>
          <w:color w:val="4472C4" w:themeColor="accent1"/>
          <w:sz w:val="30"/>
        </w:rPr>
        <w:t>1</w:t>
      </w:r>
      <w:r w:rsidRPr="00520838">
        <w:rPr>
          <w:color w:val="4472C4" w:themeColor="accent1"/>
          <w:sz w:val="30"/>
        </w:rPr>
        <w:t xml:space="preserve">. </w:t>
      </w:r>
      <w:r w:rsidR="009B57AD">
        <w:rPr>
          <w:color w:val="4472C4" w:themeColor="accent1"/>
          <w:sz w:val="30"/>
        </w:rPr>
        <w:t xml:space="preserve"> </w:t>
      </w:r>
      <w:r w:rsidRPr="00520838">
        <w:rPr>
          <w:color w:val="4472C4" w:themeColor="accent1"/>
          <w:sz w:val="30"/>
        </w:rPr>
        <w:t>RAFFRESCAMENTO ESTIVO</w:t>
      </w:r>
    </w:p>
    <w:p w14:paraId="6D11EA9F" w14:textId="77777777" w:rsidR="00520838" w:rsidRPr="0056112B" w:rsidRDefault="00520838" w:rsidP="00520838">
      <w:pPr>
        <w:spacing w:after="5" w:line="224" w:lineRule="auto"/>
        <w:ind w:left="-5" w:right="4"/>
      </w:pPr>
      <w:r w:rsidRPr="0056112B">
        <w:t>Sarà prevista per ogni alloggio la predisposizione di un impianto di raffrescamento</w:t>
      </w:r>
      <w:r w:rsidR="0056112B" w:rsidRPr="0056112B">
        <w:t>.</w:t>
      </w:r>
    </w:p>
    <w:p w14:paraId="6362D80F" w14:textId="06C64A5A" w:rsidR="00520838" w:rsidRDefault="00520838" w:rsidP="00520838">
      <w:pPr>
        <w:spacing w:after="5" w:line="224" w:lineRule="auto"/>
        <w:ind w:left="-5" w:right="4"/>
      </w:pPr>
      <w:r w:rsidRPr="0056112B">
        <w:t>Resteranno esclusi dalla fornitura i solo apparecchi</w:t>
      </w:r>
      <w:r w:rsidR="0056112B" w:rsidRPr="0056112B">
        <w:t xml:space="preserve"> di split interni e P</w:t>
      </w:r>
      <w:r w:rsidR="009B57AD">
        <w:t>DC</w:t>
      </w:r>
      <w:r w:rsidR="0056112B" w:rsidRPr="0056112B">
        <w:t xml:space="preserve"> esterno.</w:t>
      </w:r>
    </w:p>
    <w:p w14:paraId="6207B2DB" w14:textId="77777777" w:rsidR="00520838" w:rsidRDefault="00520838" w:rsidP="00520838">
      <w:pPr>
        <w:spacing w:after="5" w:line="224" w:lineRule="auto"/>
        <w:ind w:left="-5" w:right="4"/>
      </w:pPr>
    </w:p>
    <w:p w14:paraId="5C655B9E" w14:textId="77777777" w:rsidR="0056112B" w:rsidRDefault="0056112B" w:rsidP="00520838">
      <w:pPr>
        <w:spacing w:after="5" w:line="224" w:lineRule="auto"/>
        <w:ind w:left="-5" w:right="4"/>
      </w:pPr>
    </w:p>
    <w:tbl>
      <w:tblPr>
        <w:tblStyle w:val="TableGrid"/>
        <w:tblpPr w:vertAnchor="text" w:horzAnchor="margin" w:tblpY="1207"/>
        <w:tblOverlap w:val="never"/>
        <w:tblW w:w="6005" w:type="dxa"/>
        <w:tblInd w:w="0" w:type="dxa"/>
        <w:tblCellMar>
          <w:top w:w="101" w:type="dxa"/>
          <w:left w:w="106" w:type="dxa"/>
          <w:right w:w="115" w:type="dxa"/>
        </w:tblCellMar>
        <w:tblLook w:val="04A0" w:firstRow="1" w:lastRow="0" w:firstColumn="1" w:lastColumn="0" w:noHBand="0" w:noVBand="1"/>
      </w:tblPr>
      <w:tblGrid>
        <w:gridCol w:w="3159"/>
        <w:gridCol w:w="2846"/>
      </w:tblGrid>
      <w:tr w:rsidR="00520838" w14:paraId="0BAF976D" w14:textId="77777777" w:rsidTr="00D17936">
        <w:trPr>
          <w:trHeight w:val="417"/>
        </w:trPr>
        <w:tc>
          <w:tcPr>
            <w:tcW w:w="3159" w:type="dxa"/>
            <w:tcBorders>
              <w:top w:val="nil"/>
              <w:left w:val="nil"/>
              <w:bottom w:val="single" w:sz="2" w:space="0" w:color="000000"/>
              <w:right w:val="single" w:sz="2" w:space="0" w:color="000000"/>
            </w:tcBorders>
          </w:tcPr>
          <w:p w14:paraId="377890FE" w14:textId="77777777" w:rsidR="00520838" w:rsidRDefault="00520838" w:rsidP="00D17936">
            <w:pPr>
              <w:spacing w:after="0" w:line="259" w:lineRule="auto"/>
              <w:ind w:left="14"/>
              <w:jc w:val="left"/>
            </w:pPr>
            <w:r>
              <w:rPr>
                <w:sz w:val="26"/>
              </w:rPr>
              <w:t>Cabina ascensore</w:t>
            </w:r>
          </w:p>
        </w:tc>
        <w:tc>
          <w:tcPr>
            <w:tcW w:w="2846" w:type="dxa"/>
            <w:tcBorders>
              <w:top w:val="nil"/>
              <w:left w:val="single" w:sz="2" w:space="0" w:color="000000"/>
              <w:bottom w:val="single" w:sz="2" w:space="0" w:color="000000"/>
              <w:right w:val="nil"/>
            </w:tcBorders>
          </w:tcPr>
          <w:p w14:paraId="275F3CE3" w14:textId="7CD1D2E0" w:rsidR="00520838" w:rsidRPr="0030218C" w:rsidRDefault="00520838" w:rsidP="00D17936">
            <w:pPr>
              <w:spacing w:after="0" w:line="259" w:lineRule="auto"/>
              <w:jc w:val="left"/>
              <w:rPr>
                <w:sz w:val="24"/>
                <w:szCs w:val="24"/>
              </w:rPr>
            </w:pPr>
            <w:r w:rsidRPr="0030218C">
              <w:rPr>
                <w:sz w:val="24"/>
                <w:szCs w:val="24"/>
              </w:rPr>
              <w:t>a norma di Legge 13/91</w:t>
            </w:r>
          </w:p>
        </w:tc>
      </w:tr>
      <w:tr w:rsidR="00520838" w14:paraId="14D38C08" w14:textId="77777777" w:rsidTr="00D17936">
        <w:trPr>
          <w:trHeight w:val="417"/>
        </w:trPr>
        <w:tc>
          <w:tcPr>
            <w:tcW w:w="3159" w:type="dxa"/>
            <w:tcBorders>
              <w:top w:val="single" w:sz="2" w:space="0" w:color="000000"/>
              <w:left w:val="nil"/>
              <w:bottom w:val="single" w:sz="2" w:space="0" w:color="000000"/>
              <w:right w:val="single" w:sz="2" w:space="0" w:color="000000"/>
            </w:tcBorders>
          </w:tcPr>
          <w:p w14:paraId="6A50E498" w14:textId="77777777" w:rsidR="00520838" w:rsidRDefault="00520838" w:rsidP="00D17936">
            <w:pPr>
              <w:spacing w:after="0" w:line="259" w:lineRule="auto"/>
              <w:ind w:left="24"/>
              <w:jc w:val="left"/>
            </w:pPr>
            <w:r>
              <w:rPr>
                <w:sz w:val="24"/>
              </w:rPr>
              <w:t>Portata</w:t>
            </w:r>
          </w:p>
        </w:tc>
        <w:tc>
          <w:tcPr>
            <w:tcW w:w="2846" w:type="dxa"/>
            <w:tcBorders>
              <w:top w:val="single" w:sz="2" w:space="0" w:color="000000"/>
              <w:left w:val="single" w:sz="2" w:space="0" w:color="000000"/>
              <w:bottom w:val="single" w:sz="2" w:space="0" w:color="000000"/>
              <w:right w:val="nil"/>
            </w:tcBorders>
          </w:tcPr>
          <w:p w14:paraId="3C5E9DAB" w14:textId="66512358" w:rsidR="00520838" w:rsidRPr="0030218C" w:rsidRDefault="0030218C" w:rsidP="00D17936">
            <w:pPr>
              <w:spacing w:after="0" w:line="259" w:lineRule="auto"/>
              <w:jc w:val="left"/>
              <w:rPr>
                <w:sz w:val="24"/>
                <w:szCs w:val="24"/>
              </w:rPr>
            </w:pPr>
            <w:r w:rsidRPr="0030218C">
              <w:rPr>
                <w:sz w:val="24"/>
                <w:szCs w:val="24"/>
              </w:rPr>
              <w:t>240</w:t>
            </w:r>
            <w:r w:rsidR="00520838" w:rsidRPr="0030218C">
              <w:rPr>
                <w:sz w:val="24"/>
                <w:szCs w:val="24"/>
              </w:rPr>
              <w:t xml:space="preserve"> Kg/ </w:t>
            </w:r>
            <w:r w:rsidRPr="0030218C">
              <w:rPr>
                <w:sz w:val="24"/>
                <w:szCs w:val="24"/>
              </w:rPr>
              <w:t>3</w:t>
            </w:r>
            <w:r w:rsidR="00520838" w:rsidRPr="0030218C">
              <w:rPr>
                <w:sz w:val="24"/>
                <w:szCs w:val="24"/>
              </w:rPr>
              <w:t xml:space="preserve"> persone</w:t>
            </w:r>
          </w:p>
        </w:tc>
      </w:tr>
      <w:tr w:rsidR="00520838" w14:paraId="0472E2F2" w14:textId="77777777" w:rsidTr="00D17936">
        <w:trPr>
          <w:trHeight w:val="417"/>
        </w:trPr>
        <w:tc>
          <w:tcPr>
            <w:tcW w:w="3159" w:type="dxa"/>
            <w:tcBorders>
              <w:top w:val="single" w:sz="2" w:space="0" w:color="000000"/>
              <w:left w:val="nil"/>
              <w:bottom w:val="single" w:sz="2" w:space="0" w:color="000000"/>
              <w:right w:val="single" w:sz="2" w:space="0" w:color="000000"/>
            </w:tcBorders>
          </w:tcPr>
          <w:p w14:paraId="12AFB965" w14:textId="77777777" w:rsidR="00520838" w:rsidRDefault="00520838" w:rsidP="00D17936">
            <w:pPr>
              <w:spacing w:after="0" w:line="259" w:lineRule="auto"/>
              <w:ind w:left="0"/>
              <w:jc w:val="left"/>
            </w:pPr>
            <w:r>
              <w:rPr>
                <w:sz w:val="24"/>
              </w:rPr>
              <w:t>Velocità</w:t>
            </w:r>
          </w:p>
        </w:tc>
        <w:tc>
          <w:tcPr>
            <w:tcW w:w="2846" w:type="dxa"/>
            <w:tcBorders>
              <w:top w:val="single" w:sz="2" w:space="0" w:color="000000"/>
              <w:left w:val="single" w:sz="2" w:space="0" w:color="000000"/>
              <w:bottom w:val="single" w:sz="2" w:space="0" w:color="000000"/>
              <w:right w:val="nil"/>
            </w:tcBorders>
          </w:tcPr>
          <w:p w14:paraId="7A680ACA" w14:textId="7487A395" w:rsidR="00520838" w:rsidRPr="0030218C" w:rsidRDefault="0030218C" w:rsidP="00D17936">
            <w:pPr>
              <w:spacing w:after="0" w:line="259" w:lineRule="auto"/>
              <w:ind w:left="14"/>
              <w:jc w:val="left"/>
              <w:rPr>
                <w:sz w:val="24"/>
                <w:szCs w:val="24"/>
              </w:rPr>
            </w:pPr>
            <w:r w:rsidRPr="0030218C">
              <w:rPr>
                <w:sz w:val="24"/>
                <w:szCs w:val="24"/>
              </w:rPr>
              <w:t>0,15 m/s</w:t>
            </w:r>
          </w:p>
        </w:tc>
      </w:tr>
      <w:tr w:rsidR="00520838" w14:paraId="3BC5EED9" w14:textId="77777777" w:rsidTr="00D17936">
        <w:trPr>
          <w:trHeight w:val="414"/>
        </w:trPr>
        <w:tc>
          <w:tcPr>
            <w:tcW w:w="3159" w:type="dxa"/>
            <w:tcBorders>
              <w:top w:val="single" w:sz="2" w:space="0" w:color="000000"/>
              <w:left w:val="nil"/>
              <w:bottom w:val="single" w:sz="2" w:space="0" w:color="000000"/>
              <w:right w:val="single" w:sz="2" w:space="0" w:color="000000"/>
            </w:tcBorders>
          </w:tcPr>
          <w:p w14:paraId="4678FF42" w14:textId="77777777" w:rsidR="00520838" w:rsidRDefault="00520838" w:rsidP="00D17936">
            <w:pPr>
              <w:spacing w:after="0" w:line="259" w:lineRule="auto"/>
              <w:ind w:left="24"/>
              <w:jc w:val="left"/>
            </w:pPr>
            <w:r>
              <w:rPr>
                <w:sz w:val="24"/>
              </w:rPr>
              <w:t>Fermate ed accessi</w:t>
            </w:r>
          </w:p>
        </w:tc>
        <w:tc>
          <w:tcPr>
            <w:tcW w:w="2846" w:type="dxa"/>
            <w:tcBorders>
              <w:top w:val="single" w:sz="2" w:space="0" w:color="000000"/>
              <w:left w:val="single" w:sz="2" w:space="0" w:color="000000"/>
              <w:bottom w:val="single" w:sz="2" w:space="0" w:color="000000"/>
              <w:right w:val="nil"/>
            </w:tcBorders>
            <w:vAlign w:val="center"/>
          </w:tcPr>
          <w:p w14:paraId="2AE55A4C" w14:textId="77777777" w:rsidR="00520838" w:rsidRPr="0030218C" w:rsidRDefault="002358E1" w:rsidP="00D17936">
            <w:pPr>
              <w:spacing w:after="0" w:line="259" w:lineRule="auto"/>
              <w:ind w:left="14"/>
              <w:jc w:val="left"/>
              <w:rPr>
                <w:sz w:val="24"/>
                <w:szCs w:val="24"/>
              </w:rPr>
            </w:pPr>
            <w:r w:rsidRPr="0030218C">
              <w:rPr>
                <w:sz w:val="24"/>
                <w:szCs w:val="24"/>
              </w:rPr>
              <w:t>2</w:t>
            </w:r>
          </w:p>
        </w:tc>
      </w:tr>
      <w:tr w:rsidR="00520838" w14:paraId="49833F39" w14:textId="77777777" w:rsidTr="00D17936">
        <w:trPr>
          <w:trHeight w:val="413"/>
        </w:trPr>
        <w:tc>
          <w:tcPr>
            <w:tcW w:w="3159" w:type="dxa"/>
            <w:tcBorders>
              <w:top w:val="single" w:sz="2" w:space="0" w:color="000000"/>
              <w:left w:val="nil"/>
              <w:bottom w:val="single" w:sz="2" w:space="0" w:color="000000"/>
              <w:right w:val="single" w:sz="2" w:space="0" w:color="000000"/>
            </w:tcBorders>
          </w:tcPr>
          <w:p w14:paraId="3368E17C" w14:textId="77777777" w:rsidR="00520838" w:rsidRPr="002358E1" w:rsidRDefault="00520838" w:rsidP="00D17936">
            <w:pPr>
              <w:spacing w:after="0" w:line="259" w:lineRule="auto"/>
              <w:ind w:left="24"/>
              <w:jc w:val="left"/>
              <w:rPr>
                <w:sz w:val="24"/>
                <w:szCs w:val="24"/>
              </w:rPr>
            </w:pPr>
            <w:r w:rsidRPr="002358E1">
              <w:rPr>
                <w:sz w:val="24"/>
                <w:szCs w:val="24"/>
              </w:rPr>
              <w:t>Posizione macchina</w:t>
            </w:r>
          </w:p>
        </w:tc>
        <w:tc>
          <w:tcPr>
            <w:tcW w:w="2846" w:type="dxa"/>
            <w:tcBorders>
              <w:top w:val="single" w:sz="2" w:space="0" w:color="000000"/>
              <w:left w:val="single" w:sz="2" w:space="0" w:color="000000"/>
              <w:bottom w:val="single" w:sz="2" w:space="0" w:color="000000"/>
              <w:right w:val="nil"/>
            </w:tcBorders>
          </w:tcPr>
          <w:p w14:paraId="599F260A" w14:textId="77777777" w:rsidR="00520838" w:rsidRPr="0030218C" w:rsidRDefault="00520838" w:rsidP="00D17936">
            <w:pPr>
              <w:spacing w:after="0" w:line="259" w:lineRule="auto"/>
              <w:jc w:val="left"/>
              <w:rPr>
                <w:sz w:val="24"/>
                <w:szCs w:val="24"/>
              </w:rPr>
            </w:pPr>
            <w:r w:rsidRPr="0030218C">
              <w:rPr>
                <w:sz w:val="24"/>
                <w:szCs w:val="24"/>
              </w:rPr>
              <w:t>al piano terra</w:t>
            </w:r>
          </w:p>
        </w:tc>
      </w:tr>
      <w:tr w:rsidR="00520838" w14:paraId="06CDD93F" w14:textId="77777777" w:rsidTr="00D17936">
        <w:trPr>
          <w:trHeight w:val="418"/>
        </w:trPr>
        <w:tc>
          <w:tcPr>
            <w:tcW w:w="3159" w:type="dxa"/>
            <w:tcBorders>
              <w:top w:val="single" w:sz="2" w:space="0" w:color="000000"/>
              <w:left w:val="nil"/>
              <w:bottom w:val="single" w:sz="2" w:space="0" w:color="000000"/>
              <w:right w:val="single" w:sz="2" w:space="0" w:color="000000"/>
            </w:tcBorders>
          </w:tcPr>
          <w:p w14:paraId="4B1D55A2" w14:textId="77777777" w:rsidR="00520838" w:rsidRDefault="00520838" w:rsidP="00D17936">
            <w:pPr>
              <w:spacing w:after="0" w:line="259" w:lineRule="auto"/>
              <w:ind w:left="24"/>
              <w:jc w:val="left"/>
            </w:pPr>
            <w:r>
              <w:rPr>
                <w:sz w:val="24"/>
              </w:rPr>
              <w:t>Manovra</w:t>
            </w:r>
          </w:p>
        </w:tc>
        <w:tc>
          <w:tcPr>
            <w:tcW w:w="2846" w:type="dxa"/>
            <w:tcBorders>
              <w:top w:val="single" w:sz="2" w:space="0" w:color="000000"/>
              <w:left w:val="single" w:sz="2" w:space="0" w:color="000000"/>
              <w:bottom w:val="single" w:sz="2" w:space="0" w:color="000000"/>
              <w:right w:val="nil"/>
            </w:tcBorders>
          </w:tcPr>
          <w:p w14:paraId="3F6AFF38" w14:textId="77777777" w:rsidR="00520838" w:rsidRPr="0030218C" w:rsidRDefault="00520838" w:rsidP="00D17936">
            <w:pPr>
              <w:spacing w:after="0" w:line="259" w:lineRule="auto"/>
              <w:jc w:val="left"/>
              <w:rPr>
                <w:sz w:val="24"/>
                <w:szCs w:val="24"/>
              </w:rPr>
            </w:pPr>
            <w:r w:rsidRPr="0030218C">
              <w:rPr>
                <w:sz w:val="24"/>
                <w:szCs w:val="24"/>
              </w:rPr>
              <w:t>automatica a pulsanti</w:t>
            </w:r>
          </w:p>
        </w:tc>
      </w:tr>
      <w:tr w:rsidR="00520838" w14:paraId="40432406" w14:textId="77777777" w:rsidTr="00D17936">
        <w:trPr>
          <w:trHeight w:val="415"/>
        </w:trPr>
        <w:tc>
          <w:tcPr>
            <w:tcW w:w="3159" w:type="dxa"/>
            <w:tcBorders>
              <w:top w:val="single" w:sz="2" w:space="0" w:color="000000"/>
              <w:left w:val="nil"/>
              <w:bottom w:val="nil"/>
              <w:right w:val="single" w:sz="2" w:space="0" w:color="000000"/>
            </w:tcBorders>
          </w:tcPr>
          <w:p w14:paraId="2213E775" w14:textId="77777777" w:rsidR="00520838" w:rsidRDefault="00520838" w:rsidP="00D17936">
            <w:pPr>
              <w:spacing w:after="0" w:line="259" w:lineRule="auto"/>
              <w:ind w:left="24"/>
              <w:jc w:val="left"/>
            </w:pPr>
            <w:r>
              <w:rPr>
                <w:sz w:val="24"/>
              </w:rPr>
              <w:t>Potenza nominale motore</w:t>
            </w:r>
          </w:p>
        </w:tc>
        <w:tc>
          <w:tcPr>
            <w:tcW w:w="2846" w:type="dxa"/>
            <w:tcBorders>
              <w:top w:val="single" w:sz="2" w:space="0" w:color="000000"/>
              <w:left w:val="single" w:sz="2" w:space="0" w:color="000000"/>
              <w:bottom w:val="nil"/>
              <w:right w:val="nil"/>
            </w:tcBorders>
          </w:tcPr>
          <w:p w14:paraId="70A3355D" w14:textId="1644425A" w:rsidR="00520838" w:rsidRPr="0030218C" w:rsidRDefault="0030218C" w:rsidP="00D17936">
            <w:pPr>
              <w:spacing w:after="0" w:line="259" w:lineRule="auto"/>
              <w:jc w:val="left"/>
              <w:rPr>
                <w:sz w:val="24"/>
                <w:szCs w:val="24"/>
              </w:rPr>
            </w:pPr>
            <w:r w:rsidRPr="0030218C">
              <w:rPr>
                <w:sz w:val="24"/>
                <w:szCs w:val="24"/>
              </w:rPr>
              <w:t xml:space="preserve">1,5 </w:t>
            </w:r>
            <w:r w:rsidR="00520838" w:rsidRPr="0030218C">
              <w:rPr>
                <w:sz w:val="24"/>
                <w:szCs w:val="24"/>
              </w:rPr>
              <w:t>Kw</w:t>
            </w:r>
          </w:p>
        </w:tc>
      </w:tr>
    </w:tbl>
    <w:p w14:paraId="6AC9E21A" w14:textId="53B14D7F" w:rsidR="00520838" w:rsidRDefault="00520838" w:rsidP="00520838">
      <w:pPr>
        <w:pStyle w:val="Titolo1"/>
        <w:numPr>
          <w:ilvl w:val="0"/>
          <w:numId w:val="0"/>
        </w:numPr>
        <w:ind w:left="14"/>
        <w:rPr>
          <w:color w:val="4472C4" w:themeColor="accent1"/>
          <w:sz w:val="30"/>
        </w:rPr>
      </w:pPr>
      <w:r w:rsidRPr="00520838">
        <w:rPr>
          <w:color w:val="4472C4" w:themeColor="accent1"/>
          <w:sz w:val="30"/>
        </w:rPr>
        <w:t>3</w:t>
      </w:r>
      <w:r w:rsidR="002655C7">
        <w:rPr>
          <w:color w:val="4472C4" w:themeColor="accent1"/>
          <w:sz w:val="30"/>
        </w:rPr>
        <w:t>2</w:t>
      </w:r>
      <w:r w:rsidRPr="00520838">
        <w:rPr>
          <w:color w:val="4472C4" w:themeColor="accent1"/>
          <w:sz w:val="30"/>
        </w:rPr>
        <w:t xml:space="preserve">.  </w:t>
      </w:r>
      <w:r w:rsidR="0030218C">
        <w:rPr>
          <w:color w:val="4472C4" w:themeColor="accent1"/>
          <w:sz w:val="30"/>
        </w:rPr>
        <w:t>MONTAPERSONE</w:t>
      </w:r>
    </w:p>
    <w:p w14:paraId="5DF3FD2C" w14:textId="77777777" w:rsidR="00D17936" w:rsidRPr="00D17936" w:rsidRDefault="00D17936" w:rsidP="00D17936">
      <w:pPr>
        <w:ind w:left="0" w:firstLine="0"/>
      </w:pPr>
    </w:p>
    <w:p w14:paraId="74447964" w14:textId="488470C1" w:rsidR="00520838" w:rsidRDefault="00D17936" w:rsidP="00520838">
      <w:pPr>
        <w:spacing w:after="75"/>
        <w:ind w:left="9"/>
      </w:pPr>
      <w:r w:rsidRPr="0030218C">
        <w:rPr>
          <w:noProof/>
          <w:color w:val="4472C4" w:themeColor="accent1"/>
          <w:sz w:val="30"/>
        </w:rPr>
        <w:drawing>
          <wp:anchor distT="0" distB="0" distL="114300" distR="114300" simplePos="0" relativeHeight="251657216" behindDoc="0" locked="0" layoutInCell="1" allowOverlap="0" wp14:anchorId="61FE68A4" wp14:editId="78013B8F">
            <wp:simplePos x="0" y="0"/>
            <wp:positionH relativeFrom="margin">
              <wp:posOffset>4981575</wp:posOffset>
            </wp:positionH>
            <wp:positionV relativeFrom="paragraph">
              <wp:posOffset>5080</wp:posOffset>
            </wp:positionV>
            <wp:extent cx="1743075" cy="2456815"/>
            <wp:effectExtent l="0" t="0" r="0" b="635"/>
            <wp:wrapSquare wrapText="bothSides"/>
            <wp:docPr id="5867" name="Picture 5867"/>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32" cstate="print"/>
                    <a:stretch>
                      <a:fillRect/>
                    </a:stretch>
                  </pic:blipFill>
                  <pic:spPr>
                    <a:xfrm>
                      <a:off x="0" y="0"/>
                      <a:ext cx="1743075" cy="2456815"/>
                    </a:xfrm>
                    <a:prstGeom prst="rect">
                      <a:avLst/>
                    </a:prstGeom>
                  </pic:spPr>
                </pic:pic>
              </a:graphicData>
            </a:graphic>
          </wp:anchor>
        </w:drawing>
      </w:r>
      <w:r w:rsidR="00520838" w:rsidRPr="0030218C">
        <w:t>L'impianto sarà del tipo Kone</w:t>
      </w:r>
      <w:r w:rsidR="0030218C" w:rsidRPr="0030218C">
        <w:t xml:space="preserve"> Armonico</w:t>
      </w:r>
      <w:r w:rsidR="0030218C">
        <w:t xml:space="preserve"> (vedi scheda allegata)</w:t>
      </w:r>
    </w:p>
    <w:p w14:paraId="01F1ED90" w14:textId="77777777" w:rsidR="00D17936" w:rsidRDefault="00D17936" w:rsidP="00520838">
      <w:pPr>
        <w:spacing w:before="120" w:after="165" w:line="259" w:lineRule="auto"/>
        <w:ind w:left="19"/>
        <w:jc w:val="left"/>
        <w:rPr>
          <w:sz w:val="22"/>
        </w:rPr>
      </w:pPr>
    </w:p>
    <w:p w14:paraId="39336715" w14:textId="77777777" w:rsidR="00D17936" w:rsidRDefault="00D17936" w:rsidP="00520838">
      <w:pPr>
        <w:spacing w:before="120" w:after="165" w:line="259" w:lineRule="auto"/>
        <w:ind w:left="19"/>
        <w:jc w:val="left"/>
        <w:rPr>
          <w:sz w:val="22"/>
        </w:rPr>
      </w:pPr>
    </w:p>
    <w:p w14:paraId="04066C33" w14:textId="77777777" w:rsidR="00D17936" w:rsidRDefault="00D17936" w:rsidP="00520838">
      <w:pPr>
        <w:spacing w:before="120" w:after="165" w:line="259" w:lineRule="auto"/>
        <w:ind w:left="19"/>
        <w:jc w:val="left"/>
        <w:rPr>
          <w:sz w:val="22"/>
        </w:rPr>
      </w:pPr>
    </w:p>
    <w:p w14:paraId="0571834C" w14:textId="77777777" w:rsidR="00D17936" w:rsidRDefault="00D17936" w:rsidP="00520838">
      <w:pPr>
        <w:spacing w:before="120" w:after="165" w:line="259" w:lineRule="auto"/>
        <w:ind w:left="19"/>
        <w:jc w:val="left"/>
        <w:rPr>
          <w:sz w:val="22"/>
        </w:rPr>
      </w:pPr>
    </w:p>
    <w:p w14:paraId="6EC6B8DF" w14:textId="77777777" w:rsidR="00D17936" w:rsidRDefault="00D17936" w:rsidP="00520838">
      <w:pPr>
        <w:spacing w:before="120" w:after="165" w:line="259" w:lineRule="auto"/>
        <w:ind w:left="19"/>
        <w:jc w:val="left"/>
        <w:rPr>
          <w:sz w:val="22"/>
        </w:rPr>
      </w:pPr>
    </w:p>
    <w:p w14:paraId="58AF410A" w14:textId="77777777" w:rsidR="00D17936" w:rsidRDefault="00D17936" w:rsidP="00520838">
      <w:pPr>
        <w:spacing w:before="120" w:after="165" w:line="259" w:lineRule="auto"/>
        <w:ind w:left="19"/>
        <w:jc w:val="left"/>
        <w:rPr>
          <w:sz w:val="22"/>
        </w:rPr>
      </w:pPr>
    </w:p>
    <w:p w14:paraId="565F0A8D" w14:textId="77777777" w:rsidR="00D17936" w:rsidRDefault="00D17936" w:rsidP="00520838">
      <w:pPr>
        <w:spacing w:before="120" w:after="165" w:line="259" w:lineRule="auto"/>
        <w:ind w:left="19"/>
        <w:jc w:val="left"/>
        <w:rPr>
          <w:sz w:val="22"/>
        </w:rPr>
      </w:pPr>
    </w:p>
    <w:p w14:paraId="1724AEF9" w14:textId="77777777" w:rsidR="00D17936" w:rsidRDefault="00D17936" w:rsidP="00520838">
      <w:pPr>
        <w:spacing w:before="120" w:after="165" w:line="259" w:lineRule="auto"/>
        <w:ind w:left="19"/>
        <w:jc w:val="left"/>
        <w:rPr>
          <w:sz w:val="22"/>
        </w:rPr>
      </w:pPr>
    </w:p>
    <w:p w14:paraId="75594193" w14:textId="77777777" w:rsidR="00D17936" w:rsidRDefault="00D17936" w:rsidP="00520838">
      <w:pPr>
        <w:spacing w:before="120" w:after="165" w:line="259" w:lineRule="auto"/>
        <w:ind w:left="19"/>
        <w:jc w:val="left"/>
        <w:rPr>
          <w:sz w:val="22"/>
        </w:rPr>
      </w:pPr>
    </w:p>
    <w:p w14:paraId="7C358A4D" w14:textId="77777777" w:rsidR="00520838" w:rsidRDefault="00520838" w:rsidP="00520838">
      <w:pPr>
        <w:spacing w:before="120" w:after="165" w:line="259" w:lineRule="auto"/>
        <w:ind w:left="19"/>
        <w:jc w:val="left"/>
      </w:pPr>
      <w:r>
        <w:rPr>
          <w:sz w:val="22"/>
        </w:rPr>
        <w:t>N.B. Diverse caratteristiche dovranno essere concordate con la D.L.</w:t>
      </w:r>
    </w:p>
    <w:p w14:paraId="5DF92D9D" w14:textId="77777777" w:rsidR="00520838" w:rsidRPr="00D17936" w:rsidRDefault="00520838" w:rsidP="00D17936">
      <w:pPr>
        <w:spacing w:after="0"/>
        <w:ind w:left="307" w:right="5674" w:hanging="307"/>
        <w:rPr>
          <w:b/>
          <w:bCs/>
        </w:rPr>
      </w:pPr>
      <w:r w:rsidRPr="00D17936">
        <w:rPr>
          <w:b/>
          <w:bCs/>
        </w:rPr>
        <w:t>PULSANTIERE Dl PIANO</w:t>
      </w:r>
    </w:p>
    <w:p w14:paraId="3B57C08B" w14:textId="77777777" w:rsidR="00520838" w:rsidRDefault="00520838" w:rsidP="00520838">
      <w:pPr>
        <w:ind w:left="9"/>
      </w:pPr>
      <w:r>
        <w:t>Placca in acciaio inossidabile satinato, pulsanti metallici con collare luminoso di colore ambra.</w:t>
      </w:r>
    </w:p>
    <w:p w14:paraId="30826C8A" w14:textId="0C30C6D0" w:rsidR="00520838" w:rsidRDefault="00520838" w:rsidP="0030218C">
      <w:pPr>
        <w:spacing w:after="317" w:line="255" w:lineRule="auto"/>
        <w:ind w:left="9" w:right="2304" w:hanging="5"/>
        <w:jc w:val="left"/>
      </w:pPr>
      <w:r>
        <w:rPr>
          <w:sz w:val="26"/>
        </w:rPr>
        <w:t>Segnalazioni di piano: nessuna segnalazione. Protezione</w:t>
      </w:r>
      <w:r w:rsidR="0030218C">
        <w:rPr>
          <w:sz w:val="26"/>
        </w:rPr>
        <w:t xml:space="preserve"> t</w:t>
      </w:r>
      <w:r>
        <w:rPr>
          <w:sz w:val="26"/>
        </w:rPr>
        <w:t>ra portale e vano.</w:t>
      </w:r>
    </w:p>
    <w:p w14:paraId="6142BF05" w14:textId="421A235B" w:rsidR="00520838" w:rsidRPr="00D17936" w:rsidRDefault="00520838" w:rsidP="00D17936">
      <w:pPr>
        <w:spacing w:after="0"/>
        <w:ind w:left="307" w:right="5674" w:hanging="307"/>
        <w:rPr>
          <w:b/>
          <w:bCs/>
        </w:rPr>
      </w:pPr>
      <w:r w:rsidRPr="00D17936">
        <w:rPr>
          <w:b/>
          <w:bCs/>
        </w:rPr>
        <w:t>CABINA</w:t>
      </w:r>
    </w:p>
    <w:p w14:paraId="58A70E6A" w14:textId="67C1D3BB" w:rsidR="00520838" w:rsidRDefault="00520838" w:rsidP="00520838">
      <w:pPr>
        <w:ind w:left="9"/>
      </w:pPr>
      <w:r>
        <w:t>Cabina a un ingresso in struttura metallica autoportante costruita con pareti in lamiera di acciaio inossidabile satinato</w:t>
      </w:r>
      <w:r w:rsidR="0030218C">
        <w:t>,</w:t>
      </w:r>
      <w:r>
        <w:t xml:space="preserve"> le pareti frontali sono rivestite in lamiera di acciaio inossidabile</w:t>
      </w:r>
      <w:r w:rsidR="0030218C">
        <w:t>.</w:t>
      </w:r>
    </w:p>
    <w:p w14:paraId="1BE0CC0E" w14:textId="38D9196C" w:rsidR="00520838" w:rsidRDefault="00520838" w:rsidP="00520838">
      <w:pPr>
        <w:spacing w:after="206"/>
        <w:ind w:left="9"/>
      </w:pPr>
      <w:r>
        <w:lastRenderedPageBreak/>
        <w:t>Dimensioni di cabina mm. 950 di larghezza per mm. 1300 di profondità per altezza 2100 mm Illuminazione del tipo Alba Cromatica Asturia Satinato. Una cellula fotoelettrica a raggi infrarossi per invertire i</w:t>
      </w:r>
      <w:r w:rsidR="0030218C">
        <w:t>l</w:t>
      </w:r>
      <w:r>
        <w:t xml:space="preserve"> movimento delle porte in presenza di ostacoli montata sulle spallette di cabina.</w:t>
      </w:r>
    </w:p>
    <w:p w14:paraId="1A00FCDF" w14:textId="77777777" w:rsidR="00520838" w:rsidRPr="00D17936" w:rsidRDefault="00520838" w:rsidP="00D17936">
      <w:pPr>
        <w:spacing w:after="0"/>
        <w:ind w:left="307" w:right="5674" w:hanging="307"/>
        <w:rPr>
          <w:b/>
          <w:bCs/>
        </w:rPr>
      </w:pPr>
      <w:r w:rsidRPr="00D17936">
        <w:rPr>
          <w:b/>
          <w:bCs/>
        </w:rPr>
        <w:t>PORTE Dl PIANO</w:t>
      </w:r>
    </w:p>
    <w:p w14:paraId="32F1AAF0" w14:textId="77777777" w:rsidR="00520838" w:rsidRDefault="00520838" w:rsidP="00520838">
      <w:pPr>
        <w:ind w:left="9"/>
      </w:pPr>
      <w:r>
        <w:t>Automatiche ad apertura telescopica laterale di luce netta mm. 800 per mm. 2000 di altezza, abbinata alle corrispondenti porte di cabina. Pannelli delle porte di piano e portali di costruzione e finiture in acciaio inossidabile satinato Asturia.</w:t>
      </w:r>
    </w:p>
    <w:p w14:paraId="7C378E4D" w14:textId="77777777" w:rsidR="00520838" w:rsidRDefault="00520838" w:rsidP="00520838">
      <w:pPr>
        <w:spacing w:after="5" w:line="224" w:lineRule="auto"/>
        <w:ind w:left="-5" w:right="4"/>
      </w:pPr>
    </w:p>
    <w:p w14:paraId="7A5B2D5C" w14:textId="77777777" w:rsidR="003F0764" w:rsidRDefault="003F0764" w:rsidP="00D17936">
      <w:pPr>
        <w:spacing w:after="0"/>
        <w:ind w:left="307" w:right="5674" w:hanging="307"/>
        <w:rPr>
          <w:b/>
          <w:bCs/>
        </w:rPr>
      </w:pPr>
    </w:p>
    <w:p w14:paraId="16E81956" w14:textId="77777777" w:rsidR="00D17936" w:rsidRDefault="00D17936" w:rsidP="00D17936">
      <w:pPr>
        <w:spacing w:after="0"/>
        <w:ind w:left="307" w:right="5674" w:hanging="307"/>
        <w:rPr>
          <w:b/>
          <w:bCs/>
        </w:rPr>
      </w:pPr>
      <w:r w:rsidRPr="00D17936">
        <w:rPr>
          <w:b/>
          <w:bCs/>
        </w:rPr>
        <w:t>PORTE Dl CABINA</w:t>
      </w:r>
    </w:p>
    <w:p w14:paraId="6120B5E8" w14:textId="3D53A383" w:rsidR="002358E1" w:rsidRDefault="002358E1" w:rsidP="002358E1">
      <w:pPr>
        <w:spacing w:after="739"/>
        <w:ind w:left="-10"/>
      </w:pPr>
      <w:r>
        <w:rPr>
          <w:noProof/>
        </w:rPr>
        <w:drawing>
          <wp:anchor distT="0" distB="0" distL="114300" distR="114300" simplePos="0" relativeHeight="251658240" behindDoc="0" locked="0" layoutInCell="1" allowOverlap="1" wp14:anchorId="39918F51" wp14:editId="2033F450">
            <wp:simplePos x="0" y="0"/>
            <wp:positionH relativeFrom="margin">
              <wp:posOffset>2828925</wp:posOffset>
            </wp:positionH>
            <wp:positionV relativeFrom="paragraph">
              <wp:posOffset>18415</wp:posOffset>
            </wp:positionV>
            <wp:extent cx="3978910" cy="3350260"/>
            <wp:effectExtent l="0" t="0" r="2540" b="2540"/>
            <wp:wrapSquare wrapText="bothSides"/>
            <wp:docPr id="4521" name="Picture 4521"/>
            <wp:cNvGraphicFramePr/>
            <a:graphic xmlns:a="http://schemas.openxmlformats.org/drawingml/2006/main">
              <a:graphicData uri="http://schemas.openxmlformats.org/drawingml/2006/picture">
                <pic:pic xmlns:pic="http://schemas.openxmlformats.org/drawingml/2006/picture">
                  <pic:nvPicPr>
                    <pic:cNvPr id="4521" name="Picture 45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78910" cy="3350260"/>
                    </a:xfrm>
                    <a:prstGeom prst="rect">
                      <a:avLst/>
                    </a:prstGeom>
                  </pic:spPr>
                </pic:pic>
              </a:graphicData>
            </a:graphic>
          </wp:anchor>
        </w:drawing>
      </w:r>
      <w:r>
        <w:t>Per un ingresso con porta automatica azionata da un operatore in corrente continua a controllo elettronico a due ante ad apertura telescopica laterale di luce netta mm. 800 per h. mm. 2000. Pannelli in acciaio satinato inossidabile. Una cellula fotoelettrica a raggi infrarossi per invertire i l movimento delle porte in presenza di ostacoli montata sulle spallette di cabina.</w:t>
      </w:r>
    </w:p>
    <w:p w14:paraId="3EEF71ED" w14:textId="77777777" w:rsidR="002358E1" w:rsidRPr="00D17936" w:rsidRDefault="002358E1" w:rsidP="00D17936">
      <w:pPr>
        <w:spacing w:after="0"/>
        <w:ind w:left="307" w:right="5674" w:hanging="307"/>
        <w:rPr>
          <w:b/>
          <w:bCs/>
        </w:rPr>
      </w:pPr>
    </w:p>
    <w:sectPr w:rsidR="002358E1" w:rsidRPr="00D17936" w:rsidSect="008730D1">
      <w:headerReference w:type="even" r:id="rId34"/>
      <w:headerReference w:type="default" r:id="rId35"/>
      <w:footerReference w:type="even" r:id="rId36"/>
      <w:footerReference w:type="default" r:id="rId37"/>
      <w:headerReference w:type="first" r:id="rId38"/>
      <w:footerReference w:type="first" r:id="rId39"/>
      <w:pgSz w:w="11904" w:h="16838"/>
      <w:pgMar w:top="851" w:right="696" w:bottom="1135" w:left="68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D70FB" w14:textId="77777777" w:rsidR="003D5D7C" w:rsidRDefault="003D5D7C" w:rsidP="00180733">
      <w:pPr>
        <w:spacing w:after="0" w:line="240" w:lineRule="auto"/>
      </w:pPr>
      <w:r>
        <w:separator/>
      </w:r>
    </w:p>
  </w:endnote>
  <w:endnote w:type="continuationSeparator" w:id="0">
    <w:p w14:paraId="4EECC2B9" w14:textId="77777777" w:rsidR="003D5D7C" w:rsidRDefault="003D5D7C" w:rsidP="00180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352D" w14:textId="77777777" w:rsidR="00F80E5F" w:rsidRDefault="00F80E5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89CF8" w14:textId="77777777" w:rsidR="00180733" w:rsidRDefault="00180733" w:rsidP="00180733">
    <w:pPr>
      <w:pStyle w:val="Pidipagina"/>
      <w:jc w:val="center"/>
    </w:pPr>
    <w:r w:rsidRPr="00180733">
      <w:t>www.residenzearcadia.com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41361" w14:textId="77777777" w:rsidR="00F80E5F" w:rsidRDefault="00F80E5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06B65" w14:textId="77777777" w:rsidR="003D5D7C" w:rsidRDefault="003D5D7C" w:rsidP="00180733">
      <w:pPr>
        <w:spacing w:after="0" w:line="240" w:lineRule="auto"/>
      </w:pPr>
      <w:r>
        <w:separator/>
      </w:r>
    </w:p>
  </w:footnote>
  <w:footnote w:type="continuationSeparator" w:id="0">
    <w:p w14:paraId="750AF7E0" w14:textId="77777777" w:rsidR="003D5D7C" w:rsidRDefault="003D5D7C" w:rsidP="00180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FDECA" w14:textId="77777777" w:rsidR="00F80E5F" w:rsidRDefault="00F80E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D07B" w14:textId="77777777" w:rsidR="00F80E5F" w:rsidRDefault="00F80E5F">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4BB36" w14:textId="77777777" w:rsidR="00F80E5F" w:rsidRDefault="00F80E5F">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39" style="width:10pt;height:2.5pt" coordsize="" o:spt="100" o:bullet="t" adj="0,,0" path="" stroked="f">
        <v:stroke joinstyle="miter"/>
        <v:imagedata r:id="rId1" o:title="image4"/>
        <v:formulas/>
        <v:path o:connecttype="segments"/>
      </v:shape>
    </w:pict>
  </w:numPicBullet>
  <w:abstractNum w:abstractNumId="0" w15:restartNumberingAfterBreak="0">
    <w:nsid w:val="0D69281A"/>
    <w:multiLevelType w:val="hybridMultilevel"/>
    <w:tmpl w:val="C93EE4C2"/>
    <w:lvl w:ilvl="0" w:tplc="2EBAE146">
      <w:start w:val="2"/>
      <w:numFmt w:val="upperLetter"/>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1" w15:restartNumberingAfterBreak="0">
    <w:nsid w:val="100367F1"/>
    <w:multiLevelType w:val="hybridMultilevel"/>
    <w:tmpl w:val="C2CEF370"/>
    <w:lvl w:ilvl="0" w:tplc="92E4D836">
      <w:start w:val="8"/>
      <w:numFmt w:val="decimal"/>
      <w:lvlText w:val="%1."/>
      <w:lvlJc w:val="left"/>
      <w:pPr>
        <w:ind w:left="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BACF7A">
      <w:start w:val="1"/>
      <w:numFmt w:val="lowerLetter"/>
      <w:lvlText w:val="%2"/>
      <w:lvlJc w:val="left"/>
      <w:pPr>
        <w:ind w:left="10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1BA00E6">
      <w:start w:val="1"/>
      <w:numFmt w:val="lowerRoman"/>
      <w:lvlText w:val="%3"/>
      <w:lvlJc w:val="left"/>
      <w:pPr>
        <w:ind w:left="18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6D430DA">
      <w:start w:val="1"/>
      <w:numFmt w:val="decimal"/>
      <w:lvlText w:val="%4"/>
      <w:lvlJc w:val="left"/>
      <w:pPr>
        <w:ind w:left="25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83C4B86">
      <w:start w:val="1"/>
      <w:numFmt w:val="lowerLetter"/>
      <w:lvlText w:val="%5"/>
      <w:lvlJc w:val="left"/>
      <w:pPr>
        <w:ind w:left="32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A467222">
      <w:start w:val="1"/>
      <w:numFmt w:val="lowerRoman"/>
      <w:lvlText w:val="%6"/>
      <w:lvlJc w:val="left"/>
      <w:pPr>
        <w:ind w:left="39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6B8095E">
      <w:start w:val="1"/>
      <w:numFmt w:val="decimal"/>
      <w:lvlText w:val="%7"/>
      <w:lvlJc w:val="left"/>
      <w:pPr>
        <w:ind w:left="46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EDA96B0">
      <w:start w:val="1"/>
      <w:numFmt w:val="lowerLetter"/>
      <w:lvlText w:val="%8"/>
      <w:lvlJc w:val="left"/>
      <w:pPr>
        <w:ind w:left="54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38809C0">
      <w:start w:val="1"/>
      <w:numFmt w:val="lowerRoman"/>
      <w:lvlText w:val="%9"/>
      <w:lvlJc w:val="left"/>
      <w:pPr>
        <w:ind w:left="61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0571C65"/>
    <w:multiLevelType w:val="hybridMultilevel"/>
    <w:tmpl w:val="0A5A6DFA"/>
    <w:lvl w:ilvl="0" w:tplc="6CC2D970">
      <w:start w:val="2"/>
      <w:numFmt w:val="upperLetter"/>
      <w:lvlText w:val="%1."/>
      <w:lvlJc w:val="left"/>
      <w:pPr>
        <w:ind w:left="302"/>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52D65E14">
      <w:start w:val="1"/>
      <w:numFmt w:val="lowerLetter"/>
      <w:lvlText w:val="%2"/>
      <w:lvlJc w:val="left"/>
      <w:pPr>
        <w:ind w:left="109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91A6B32">
      <w:start w:val="1"/>
      <w:numFmt w:val="lowerRoman"/>
      <w:lvlText w:val="%3"/>
      <w:lvlJc w:val="left"/>
      <w:pPr>
        <w:ind w:left="18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BE4279FC">
      <w:start w:val="1"/>
      <w:numFmt w:val="decimal"/>
      <w:lvlText w:val="%4"/>
      <w:lvlJc w:val="left"/>
      <w:pPr>
        <w:ind w:left="25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3623A2C">
      <w:start w:val="1"/>
      <w:numFmt w:val="lowerLetter"/>
      <w:lvlText w:val="%5"/>
      <w:lvlJc w:val="left"/>
      <w:pPr>
        <w:ind w:left="325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F1D4084E">
      <w:start w:val="1"/>
      <w:numFmt w:val="lowerRoman"/>
      <w:lvlText w:val="%6"/>
      <w:lvlJc w:val="left"/>
      <w:pPr>
        <w:ind w:left="397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ABA7EE4">
      <w:start w:val="1"/>
      <w:numFmt w:val="decimal"/>
      <w:lvlText w:val="%7"/>
      <w:lvlJc w:val="left"/>
      <w:pPr>
        <w:ind w:left="469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712060C">
      <w:start w:val="1"/>
      <w:numFmt w:val="lowerLetter"/>
      <w:lvlText w:val="%8"/>
      <w:lvlJc w:val="left"/>
      <w:pPr>
        <w:ind w:left="541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64CC4A44">
      <w:start w:val="1"/>
      <w:numFmt w:val="lowerRoman"/>
      <w:lvlText w:val="%9"/>
      <w:lvlJc w:val="left"/>
      <w:pPr>
        <w:ind w:left="6137"/>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1C854545"/>
    <w:multiLevelType w:val="hybridMultilevel"/>
    <w:tmpl w:val="51EC4498"/>
    <w:lvl w:ilvl="0" w:tplc="EC76EBC4">
      <w:start w:val="1"/>
      <w:numFmt w:val="bullet"/>
      <w:lvlText w:val="•"/>
      <w:lvlPicBulletId w:val="0"/>
      <w:lvlJc w:val="left"/>
      <w:pPr>
        <w:ind w:left="4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29A9E00">
      <w:start w:val="1"/>
      <w:numFmt w:val="bullet"/>
      <w:lvlText w:val="o"/>
      <w:lvlJc w:val="left"/>
      <w:pPr>
        <w:ind w:left="15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56E259E">
      <w:start w:val="1"/>
      <w:numFmt w:val="bullet"/>
      <w:lvlText w:val="▪"/>
      <w:lvlJc w:val="left"/>
      <w:pPr>
        <w:ind w:left="22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4DC6F30">
      <w:start w:val="1"/>
      <w:numFmt w:val="bullet"/>
      <w:lvlText w:val="•"/>
      <w:lvlJc w:val="left"/>
      <w:pPr>
        <w:ind w:left="30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7D241AC">
      <w:start w:val="1"/>
      <w:numFmt w:val="bullet"/>
      <w:lvlText w:val="o"/>
      <w:lvlJc w:val="left"/>
      <w:pPr>
        <w:ind w:left="3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E36E9CA0">
      <w:start w:val="1"/>
      <w:numFmt w:val="bullet"/>
      <w:lvlText w:val="▪"/>
      <w:lvlJc w:val="left"/>
      <w:pPr>
        <w:ind w:left="44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820EFA">
      <w:start w:val="1"/>
      <w:numFmt w:val="bullet"/>
      <w:lvlText w:val="•"/>
      <w:lvlJc w:val="left"/>
      <w:pPr>
        <w:ind w:left="51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F44202E">
      <w:start w:val="1"/>
      <w:numFmt w:val="bullet"/>
      <w:lvlText w:val="o"/>
      <w:lvlJc w:val="left"/>
      <w:pPr>
        <w:ind w:left="58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C48EC16">
      <w:start w:val="1"/>
      <w:numFmt w:val="bullet"/>
      <w:lvlText w:val="▪"/>
      <w:lvlJc w:val="left"/>
      <w:pPr>
        <w:ind w:left="66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0027D63"/>
    <w:multiLevelType w:val="hybridMultilevel"/>
    <w:tmpl w:val="658868A8"/>
    <w:lvl w:ilvl="0" w:tplc="2ADCAF88">
      <w:start w:val="3"/>
      <w:numFmt w:val="upperLetter"/>
      <w:lvlText w:val="%1."/>
      <w:lvlJc w:val="left"/>
      <w:pPr>
        <w:ind w:left="374" w:hanging="360"/>
      </w:pPr>
      <w:rPr>
        <w:rFonts w:hint="default"/>
      </w:rPr>
    </w:lvl>
    <w:lvl w:ilvl="1" w:tplc="04100019" w:tentative="1">
      <w:start w:val="1"/>
      <w:numFmt w:val="lowerLetter"/>
      <w:lvlText w:val="%2."/>
      <w:lvlJc w:val="left"/>
      <w:pPr>
        <w:ind w:left="1094" w:hanging="360"/>
      </w:pPr>
    </w:lvl>
    <w:lvl w:ilvl="2" w:tplc="0410001B" w:tentative="1">
      <w:start w:val="1"/>
      <w:numFmt w:val="lowerRoman"/>
      <w:lvlText w:val="%3."/>
      <w:lvlJc w:val="right"/>
      <w:pPr>
        <w:ind w:left="1814" w:hanging="180"/>
      </w:pPr>
    </w:lvl>
    <w:lvl w:ilvl="3" w:tplc="0410000F" w:tentative="1">
      <w:start w:val="1"/>
      <w:numFmt w:val="decimal"/>
      <w:lvlText w:val="%4."/>
      <w:lvlJc w:val="left"/>
      <w:pPr>
        <w:ind w:left="2534" w:hanging="360"/>
      </w:pPr>
    </w:lvl>
    <w:lvl w:ilvl="4" w:tplc="04100019" w:tentative="1">
      <w:start w:val="1"/>
      <w:numFmt w:val="lowerLetter"/>
      <w:lvlText w:val="%5."/>
      <w:lvlJc w:val="left"/>
      <w:pPr>
        <w:ind w:left="3254" w:hanging="360"/>
      </w:pPr>
    </w:lvl>
    <w:lvl w:ilvl="5" w:tplc="0410001B" w:tentative="1">
      <w:start w:val="1"/>
      <w:numFmt w:val="lowerRoman"/>
      <w:lvlText w:val="%6."/>
      <w:lvlJc w:val="right"/>
      <w:pPr>
        <w:ind w:left="3974" w:hanging="180"/>
      </w:pPr>
    </w:lvl>
    <w:lvl w:ilvl="6" w:tplc="0410000F" w:tentative="1">
      <w:start w:val="1"/>
      <w:numFmt w:val="decimal"/>
      <w:lvlText w:val="%7."/>
      <w:lvlJc w:val="left"/>
      <w:pPr>
        <w:ind w:left="4694" w:hanging="360"/>
      </w:pPr>
    </w:lvl>
    <w:lvl w:ilvl="7" w:tplc="04100019" w:tentative="1">
      <w:start w:val="1"/>
      <w:numFmt w:val="lowerLetter"/>
      <w:lvlText w:val="%8."/>
      <w:lvlJc w:val="left"/>
      <w:pPr>
        <w:ind w:left="5414" w:hanging="360"/>
      </w:pPr>
    </w:lvl>
    <w:lvl w:ilvl="8" w:tplc="0410001B" w:tentative="1">
      <w:start w:val="1"/>
      <w:numFmt w:val="lowerRoman"/>
      <w:lvlText w:val="%9."/>
      <w:lvlJc w:val="right"/>
      <w:pPr>
        <w:ind w:left="6134" w:hanging="180"/>
      </w:pPr>
    </w:lvl>
  </w:abstractNum>
  <w:abstractNum w:abstractNumId="5" w15:restartNumberingAfterBreak="0">
    <w:nsid w:val="36464C5D"/>
    <w:multiLevelType w:val="hybridMultilevel"/>
    <w:tmpl w:val="FEDE4986"/>
    <w:lvl w:ilvl="0" w:tplc="04100001">
      <w:start w:val="1"/>
      <w:numFmt w:val="bullet"/>
      <w:lvlText w:val=""/>
      <w:lvlJc w:val="left"/>
      <w:pPr>
        <w:ind w:left="1137" w:hanging="360"/>
      </w:pPr>
      <w:rPr>
        <w:rFonts w:ascii="Symbol" w:hAnsi="Symbol" w:hint="default"/>
      </w:rPr>
    </w:lvl>
    <w:lvl w:ilvl="1" w:tplc="04100003" w:tentative="1">
      <w:start w:val="1"/>
      <w:numFmt w:val="bullet"/>
      <w:lvlText w:val="o"/>
      <w:lvlJc w:val="left"/>
      <w:pPr>
        <w:ind w:left="1857" w:hanging="360"/>
      </w:pPr>
      <w:rPr>
        <w:rFonts w:ascii="Courier New" w:hAnsi="Courier New" w:cs="Courier New" w:hint="default"/>
      </w:rPr>
    </w:lvl>
    <w:lvl w:ilvl="2" w:tplc="04100005" w:tentative="1">
      <w:start w:val="1"/>
      <w:numFmt w:val="bullet"/>
      <w:lvlText w:val=""/>
      <w:lvlJc w:val="left"/>
      <w:pPr>
        <w:ind w:left="2577" w:hanging="360"/>
      </w:pPr>
      <w:rPr>
        <w:rFonts w:ascii="Wingdings" w:hAnsi="Wingdings" w:hint="default"/>
      </w:rPr>
    </w:lvl>
    <w:lvl w:ilvl="3" w:tplc="04100001" w:tentative="1">
      <w:start w:val="1"/>
      <w:numFmt w:val="bullet"/>
      <w:lvlText w:val=""/>
      <w:lvlJc w:val="left"/>
      <w:pPr>
        <w:ind w:left="3297" w:hanging="360"/>
      </w:pPr>
      <w:rPr>
        <w:rFonts w:ascii="Symbol" w:hAnsi="Symbol" w:hint="default"/>
      </w:rPr>
    </w:lvl>
    <w:lvl w:ilvl="4" w:tplc="04100003" w:tentative="1">
      <w:start w:val="1"/>
      <w:numFmt w:val="bullet"/>
      <w:lvlText w:val="o"/>
      <w:lvlJc w:val="left"/>
      <w:pPr>
        <w:ind w:left="4017" w:hanging="360"/>
      </w:pPr>
      <w:rPr>
        <w:rFonts w:ascii="Courier New" w:hAnsi="Courier New" w:cs="Courier New" w:hint="default"/>
      </w:rPr>
    </w:lvl>
    <w:lvl w:ilvl="5" w:tplc="04100005" w:tentative="1">
      <w:start w:val="1"/>
      <w:numFmt w:val="bullet"/>
      <w:lvlText w:val=""/>
      <w:lvlJc w:val="left"/>
      <w:pPr>
        <w:ind w:left="4737" w:hanging="360"/>
      </w:pPr>
      <w:rPr>
        <w:rFonts w:ascii="Wingdings" w:hAnsi="Wingdings" w:hint="default"/>
      </w:rPr>
    </w:lvl>
    <w:lvl w:ilvl="6" w:tplc="04100001" w:tentative="1">
      <w:start w:val="1"/>
      <w:numFmt w:val="bullet"/>
      <w:lvlText w:val=""/>
      <w:lvlJc w:val="left"/>
      <w:pPr>
        <w:ind w:left="5457" w:hanging="360"/>
      </w:pPr>
      <w:rPr>
        <w:rFonts w:ascii="Symbol" w:hAnsi="Symbol" w:hint="default"/>
      </w:rPr>
    </w:lvl>
    <w:lvl w:ilvl="7" w:tplc="04100003" w:tentative="1">
      <w:start w:val="1"/>
      <w:numFmt w:val="bullet"/>
      <w:lvlText w:val="o"/>
      <w:lvlJc w:val="left"/>
      <w:pPr>
        <w:ind w:left="6177" w:hanging="360"/>
      </w:pPr>
      <w:rPr>
        <w:rFonts w:ascii="Courier New" w:hAnsi="Courier New" w:cs="Courier New" w:hint="default"/>
      </w:rPr>
    </w:lvl>
    <w:lvl w:ilvl="8" w:tplc="04100005" w:tentative="1">
      <w:start w:val="1"/>
      <w:numFmt w:val="bullet"/>
      <w:lvlText w:val=""/>
      <w:lvlJc w:val="left"/>
      <w:pPr>
        <w:ind w:left="6897" w:hanging="360"/>
      </w:pPr>
      <w:rPr>
        <w:rFonts w:ascii="Wingdings" w:hAnsi="Wingdings" w:hint="default"/>
      </w:rPr>
    </w:lvl>
  </w:abstractNum>
  <w:abstractNum w:abstractNumId="6" w15:restartNumberingAfterBreak="0">
    <w:nsid w:val="3A62724A"/>
    <w:multiLevelType w:val="hybridMultilevel"/>
    <w:tmpl w:val="936C2D64"/>
    <w:lvl w:ilvl="0" w:tplc="E10ACABC">
      <w:start w:val="2"/>
      <w:numFmt w:val="upperLetter"/>
      <w:lvlText w:val="%1."/>
      <w:lvlJc w:val="left"/>
      <w:pPr>
        <w:ind w:left="2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283E55CA">
      <w:start w:val="1"/>
      <w:numFmt w:val="lowerLetter"/>
      <w:lvlText w:val="%2"/>
      <w:lvlJc w:val="left"/>
      <w:pPr>
        <w:ind w:left="10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BB2C216">
      <w:start w:val="1"/>
      <w:numFmt w:val="lowerRoman"/>
      <w:lvlText w:val="%3"/>
      <w:lvlJc w:val="left"/>
      <w:pPr>
        <w:ind w:left="180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C8EB52E">
      <w:start w:val="1"/>
      <w:numFmt w:val="decimal"/>
      <w:lvlText w:val="%4"/>
      <w:lvlJc w:val="left"/>
      <w:pPr>
        <w:ind w:left="25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2E0EBEE">
      <w:start w:val="1"/>
      <w:numFmt w:val="lowerLetter"/>
      <w:lvlText w:val="%5"/>
      <w:lvlJc w:val="left"/>
      <w:pPr>
        <w:ind w:left="324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A5680106">
      <w:start w:val="1"/>
      <w:numFmt w:val="lowerRoman"/>
      <w:lvlText w:val="%6"/>
      <w:lvlJc w:val="left"/>
      <w:pPr>
        <w:ind w:left="396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B3380F04">
      <w:start w:val="1"/>
      <w:numFmt w:val="decimal"/>
      <w:lvlText w:val="%7"/>
      <w:lvlJc w:val="left"/>
      <w:pPr>
        <w:ind w:left="46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2787732">
      <w:start w:val="1"/>
      <w:numFmt w:val="lowerLetter"/>
      <w:lvlText w:val="%8"/>
      <w:lvlJc w:val="left"/>
      <w:pPr>
        <w:ind w:left="540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1ADCCC46">
      <w:start w:val="1"/>
      <w:numFmt w:val="lowerRoman"/>
      <w:lvlText w:val="%9"/>
      <w:lvlJc w:val="left"/>
      <w:pPr>
        <w:ind w:left="612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3B0566A8"/>
    <w:multiLevelType w:val="hybridMultilevel"/>
    <w:tmpl w:val="FCC01868"/>
    <w:lvl w:ilvl="0" w:tplc="9E4C33B0">
      <w:start w:val="15"/>
      <w:numFmt w:val="decimal"/>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1B0CC36">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EE23578">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2FE2CC6">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C60F808">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902A86">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5A0468E">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F6C3BA">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AE1A3E">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EEC0532"/>
    <w:multiLevelType w:val="hybridMultilevel"/>
    <w:tmpl w:val="F970DE88"/>
    <w:lvl w:ilvl="0" w:tplc="C758FCE4">
      <w:start w:val="2"/>
      <w:numFmt w:val="decimal"/>
      <w:pStyle w:val="Titolo1"/>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A062486">
      <w:start w:val="1"/>
      <w:numFmt w:val="lowerLetter"/>
      <w:lvlText w:val="%2"/>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1E4DAE8">
      <w:start w:val="1"/>
      <w:numFmt w:val="lowerRoman"/>
      <w:lvlText w:val="%3"/>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96DC1E">
      <w:start w:val="1"/>
      <w:numFmt w:val="decimal"/>
      <w:lvlText w:val="%4"/>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C7AE37A">
      <w:start w:val="1"/>
      <w:numFmt w:val="lowerLetter"/>
      <w:lvlText w:val="%5"/>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0145184">
      <w:start w:val="1"/>
      <w:numFmt w:val="lowerRoman"/>
      <w:lvlText w:val="%6"/>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C5807244">
      <w:start w:val="1"/>
      <w:numFmt w:val="decimal"/>
      <w:lvlText w:val="%7"/>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DBA7CDE">
      <w:start w:val="1"/>
      <w:numFmt w:val="lowerLetter"/>
      <w:lvlText w:val="%8"/>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A9A247E">
      <w:start w:val="1"/>
      <w:numFmt w:val="lowerRoman"/>
      <w:lvlText w:val="%9"/>
      <w:lvlJc w:val="left"/>
      <w:pPr>
        <w:ind w:left="61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F995AD9"/>
    <w:multiLevelType w:val="hybridMultilevel"/>
    <w:tmpl w:val="DB5E2C72"/>
    <w:lvl w:ilvl="0" w:tplc="9E04972E">
      <w:start w:val="13"/>
      <w:numFmt w:val="decimal"/>
      <w:lvlText w:val="%1."/>
      <w:lvlJc w:val="left"/>
      <w:pPr>
        <w:ind w:left="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19A0E28">
      <w:start w:val="1"/>
      <w:numFmt w:val="lowerLetter"/>
      <w:lvlText w:val="%2"/>
      <w:lvlJc w:val="left"/>
      <w:pPr>
        <w:ind w:left="10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F206E50">
      <w:start w:val="1"/>
      <w:numFmt w:val="lowerRoman"/>
      <w:lvlText w:val="%3"/>
      <w:lvlJc w:val="left"/>
      <w:pPr>
        <w:ind w:left="18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2239C0">
      <w:start w:val="1"/>
      <w:numFmt w:val="decimal"/>
      <w:lvlText w:val="%4"/>
      <w:lvlJc w:val="left"/>
      <w:pPr>
        <w:ind w:left="25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4BABE28">
      <w:start w:val="1"/>
      <w:numFmt w:val="lowerLetter"/>
      <w:lvlText w:val="%5"/>
      <w:lvlJc w:val="left"/>
      <w:pPr>
        <w:ind w:left="325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BFA6AA8">
      <w:start w:val="1"/>
      <w:numFmt w:val="lowerRoman"/>
      <w:lvlText w:val="%6"/>
      <w:lvlJc w:val="left"/>
      <w:pPr>
        <w:ind w:left="397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9481BE8">
      <w:start w:val="1"/>
      <w:numFmt w:val="decimal"/>
      <w:lvlText w:val="%7"/>
      <w:lvlJc w:val="left"/>
      <w:pPr>
        <w:ind w:left="469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81E9D48">
      <w:start w:val="1"/>
      <w:numFmt w:val="lowerLetter"/>
      <w:lvlText w:val="%8"/>
      <w:lvlJc w:val="left"/>
      <w:pPr>
        <w:ind w:left="541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5002266">
      <w:start w:val="1"/>
      <w:numFmt w:val="lowerRoman"/>
      <w:lvlText w:val="%9"/>
      <w:lvlJc w:val="left"/>
      <w:pPr>
        <w:ind w:left="613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7A3457E"/>
    <w:multiLevelType w:val="hybridMultilevel"/>
    <w:tmpl w:val="4E42B282"/>
    <w:lvl w:ilvl="0" w:tplc="CE12298A">
      <w:start w:val="24"/>
      <w:numFmt w:val="decimal"/>
      <w:lvlText w:val="%1."/>
      <w:lvlJc w:val="left"/>
      <w:pPr>
        <w:ind w:left="4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A509BE4">
      <w:start w:val="1"/>
      <w:numFmt w:val="lowerLetter"/>
      <w:lvlText w:val="%2"/>
      <w:lvlJc w:val="left"/>
      <w:pPr>
        <w:ind w:left="10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AEAE582">
      <w:start w:val="1"/>
      <w:numFmt w:val="lowerRoman"/>
      <w:lvlText w:val="%3"/>
      <w:lvlJc w:val="left"/>
      <w:pPr>
        <w:ind w:left="18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8AE9FA4">
      <w:start w:val="1"/>
      <w:numFmt w:val="decimal"/>
      <w:lvlText w:val="%4"/>
      <w:lvlJc w:val="left"/>
      <w:pPr>
        <w:ind w:left="25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1284E6">
      <w:start w:val="1"/>
      <w:numFmt w:val="lowerLetter"/>
      <w:lvlText w:val="%5"/>
      <w:lvlJc w:val="left"/>
      <w:pPr>
        <w:ind w:left="325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EBA5A1C">
      <w:start w:val="1"/>
      <w:numFmt w:val="lowerRoman"/>
      <w:lvlText w:val="%6"/>
      <w:lvlJc w:val="left"/>
      <w:pPr>
        <w:ind w:left="397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3726BF0">
      <w:start w:val="1"/>
      <w:numFmt w:val="decimal"/>
      <w:lvlText w:val="%7"/>
      <w:lvlJc w:val="left"/>
      <w:pPr>
        <w:ind w:left="469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FF6C582">
      <w:start w:val="1"/>
      <w:numFmt w:val="lowerLetter"/>
      <w:lvlText w:val="%8"/>
      <w:lvlJc w:val="left"/>
      <w:pPr>
        <w:ind w:left="541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6F86C3C">
      <w:start w:val="1"/>
      <w:numFmt w:val="lowerRoman"/>
      <w:lvlText w:val="%9"/>
      <w:lvlJc w:val="left"/>
      <w:pPr>
        <w:ind w:left="61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3A304BF"/>
    <w:multiLevelType w:val="hybridMultilevel"/>
    <w:tmpl w:val="7D209D64"/>
    <w:lvl w:ilvl="0" w:tplc="8D16FA18">
      <w:start w:val="29"/>
      <w:numFmt w:val="decimal"/>
      <w:lvlText w:val="%1."/>
      <w:lvlJc w:val="left"/>
      <w:pPr>
        <w:ind w:left="41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D025CC">
      <w:start w:val="1"/>
      <w:numFmt w:val="lowerLetter"/>
      <w:lvlText w:val="%2"/>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1FECF72">
      <w:start w:val="1"/>
      <w:numFmt w:val="lowerRoman"/>
      <w:lvlText w:val="%3"/>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49E2E60">
      <w:start w:val="1"/>
      <w:numFmt w:val="decimal"/>
      <w:lvlText w:val="%4"/>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AE05E26">
      <w:start w:val="1"/>
      <w:numFmt w:val="lowerLetter"/>
      <w:lvlText w:val="%5"/>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0443E04">
      <w:start w:val="1"/>
      <w:numFmt w:val="lowerRoman"/>
      <w:lvlText w:val="%6"/>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3ADA00">
      <w:start w:val="1"/>
      <w:numFmt w:val="decimal"/>
      <w:lvlText w:val="%7"/>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4FC5850">
      <w:start w:val="1"/>
      <w:numFmt w:val="lowerLetter"/>
      <w:lvlText w:val="%8"/>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9CACBC">
      <w:start w:val="1"/>
      <w:numFmt w:val="lowerRoman"/>
      <w:lvlText w:val="%9"/>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2"/>
  </w:num>
  <w:num w:numId="3">
    <w:abstractNumId w:val="0"/>
  </w:num>
  <w:num w:numId="4">
    <w:abstractNumId w:val="6"/>
  </w:num>
  <w:num w:numId="5">
    <w:abstractNumId w:val="4"/>
  </w:num>
  <w:num w:numId="6">
    <w:abstractNumId w:val="1"/>
  </w:num>
  <w:num w:numId="7">
    <w:abstractNumId w:val="9"/>
  </w:num>
  <w:num w:numId="8">
    <w:abstractNumId w:val="8"/>
    <w:lvlOverride w:ilvl="0">
      <w:startOverride w:val="14"/>
    </w:lvlOverride>
  </w:num>
  <w:num w:numId="9">
    <w:abstractNumId w:val="7"/>
  </w:num>
  <w:num w:numId="10">
    <w:abstractNumId w:val="8"/>
  </w:num>
  <w:num w:numId="11">
    <w:abstractNumId w:val="3"/>
  </w:num>
  <w:num w:numId="12">
    <w:abstractNumId w:val="5"/>
  </w:num>
  <w:num w:numId="13">
    <w:abstractNumId w:val="10"/>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11"/>
  </w:num>
  <w:num w:numId="22">
    <w:abstractNumId w:val="8"/>
  </w:num>
  <w:num w:numId="23">
    <w:abstractNumId w:val="8"/>
  </w:num>
  <w:num w:numId="24">
    <w:abstractNumId w:val="8"/>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44E"/>
    <w:rsid w:val="00003E9F"/>
    <w:rsid w:val="00032A3F"/>
    <w:rsid w:val="00126111"/>
    <w:rsid w:val="001408A4"/>
    <w:rsid w:val="00142F3A"/>
    <w:rsid w:val="001706A4"/>
    <w:rsid w:val="00180733"/>
    <w:rsid w:val="001972EF"/>
    <w:rsid w:val="001D2D62"/>
    <w:rsid w:val="001E1597"/>
    <w:rsid w:val="001E644E"/>
    <w:rsid w:val="0023463A"/>
    <w:rsid w:val="002358E1"/>
    <w:rsid w:val="002446BC"/>
    <w:rsid w:val="00251870"/>
    <w:rsid w:val="00253498"/>
    <w:rsid w:val="002655C7"/>
    <w:rsid w:val="00271083"/>
    <w:rsid w:val="002B53F7"/>
    <w:rsid w:val="0030218C"/>
    <w:rsid w:val="00321EAA"/>
    <w:rsid w:val="00337068"/>
    <w:rsid w:val="003459F8"/>
    <w:rsid w:val="003B120D"/>
    <w:rsid w:val="003D5D7C"/>
    <w:rsid w:val="003F0764"/>
    <w:rsid w:val="00420CE7"/>
    <w:rsid w:val="004259ED"/>
    <w:rsid w:val="00451A36"/>
    <w:rsid w:val="00480A87"/>
    <w:rsid w:val="00484869"/>
    <w:rsid w:val="004922CB"/>
    <w:rsid w:val="004C1C3A"/>
    <w:rsid w:val="004E7A2E"/>
    <w:rsid w:val="00520838"/>
    <w:rsid w:val="005227A6"/>
    <w:rsid w:val="0056112B"/>
    <w:rsid w:val="00575F2A"/>
    <w:rsid w:val="005E0D35"/>
    <w:rsid w:val="005F38D1"/>
    <w:rsid w:val="005F66B1"/>
    <w:rsid w:val="00601BDD"/>
    <w:rsid w:val="0062617D"/>
    <w:rsid w:val="0064214B"/>
    <w:rsid w:val="00666A16"/>
    <w:rsid w:val="006777B2"/>
    <w:rsid w:val="006E410D"/>
    <w:rsid w:val="007172C5"/>
    <w:rsid w:val="00742877"/>
    <w:rsid w:val="00772D12"/>
    <w:rsid w:val="00777BB3"/>
    <w:rsid w:val="007836EE"/>
    <w:rsid w:val="007875F4"/>
    <w:rsid w:val="007A0AF5"/>
    <w:rsid w:val="007A3919"/>
    <w:rsid w:val="007B1C6C"/>
    <w:rsid w:val="007F3081"/>
    <w:rsid w:val="00823C9D"/>
    <w:rsid w:val="0085584A"/>
    <w:rsid w:val="008730D1"/>
    <w:rsid w:val="00874484"/>
    <w:rsid w:val="008A7BB3"/>
    <w:rsid w:val="008B70E3"/>
    <w:rsid w:val="008E7A29"/>
    <w:rsid w:val="009B20B7"/>
    <w:rsid w:val="009B57AD"/>
    <w:rsid w:val="009E29C9"/>
    <w:rsid w:val="00A26D25"/>
    <w:rsid w:val="00A43C8A"/>
    <w:rsid w:val="00A77CDD"/>
    <w:rsid w:val="00B30D26"/>
    <w:rsid w:val="00B54176"/>
    <w:rsid w:val="00B80C1A"/>
    <w:rsid w:val="00B918AD"/>
    <w:rsid w:val="00BB11B1"/>
    <w:rsid w:val="00BD321D"/>
    <w:rsid w:val="00BF2A34"/>
    <w:rsid w:val="00C05E3A"/>
    <w:rsid w:val="00C30A93"/>
    <w:rsid w:val="00C32C65"/>
    <w:rsid w:val="00CD5184"/>
    <w:rsid w:val="00CF2DE2"/>
    <w:rsid w:val="00D17936"/>
    <w:rsid w:val="00D7136A"/>
    <w:rsid w:val="00D8446E"/>
    <w:rsid w:val="00DF698E"/>
    <w:rsid w:val="00E041B3"/>
    <w:rsid w:val="00E27386"/>
    <w:rsid w:val="00E520D4"/>
    <w:rsid w:val="00E714D2"/>
    <w:rsid w:val="00E8326E"/>
    <w:rsid w:val="00EA5E2B"/>
    <w:rsid w:val="00EB67F4"/>
    <w:rsid w:val="00F80E5F"/>
    <w:rsid w:val="00F84AD4"/>
    <w:rsid w:val="00F929C0"/>
    <w:rsid w:val="00FD7E9A"/>
    <w:rsid w:val="00FF08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41540"/>
  <w15:docId w15:val="{15350563-9F6B-4D03-88EB-4B6209A6D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08CE"/>
    <w:pPr>
      <w:spacing w:after="43" w:line="223" w:lineRule="auto"/>
      <w:ind w:left="10" w:firstLine="4"/>
      <w:jc w:val="both"/>
    </w:pPr>
    <w:rPr>
      <w:rFonts w:ascii="Calibri" w:eastAsia="Calibri" w:hAnsi="Calibri" w:cs="Calibri"/>
      <w:color w:val="000000"/>
      <w:sz w:val="28"/>
    </w:rPr>
  </w:style>
  <w:style w:type="paragraph" w:styleId="Titolo1">
    <w:name w:val="heading 1"/>
    <w:next w:val="Normale"/>
    <w:link w:val="Titolo1Carattere"/>
    <w:uiPriority w:val="9"/>
    <w:qFormat/>
    <w:rsid w:val="00FF08CE"/>
    <w:pPr>
      <w:keepNext/>
      <w:keepLines/>
      <w:numPr>
        <w:numId w:val="1"/>
      </w:numPr>
      <w:spacing w:after="0"/>
      <w:outlineLvl w:val="0"/>
    </w:pPr>
    <w:rPr>
      <w:rFonts w:ascii="Calibri" w:eastAsia="Calibri" w:hAnsi="Calibri" w:cs="Calibr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FF08CE"/>
    <w:rPr>
      <w:rFonts w:ascii="Calibri" w:eastAsia="Calibri" w:hAnsi="Calibri" w:cs="Calibri"/>
      <w:color w:val="000000"/>
      <w:sz w:val="22"/>
    </w:rPr>
  </w:style>
  <w:style w:type="table" w:customStyle="1" w:styleId="TableGrid">
    <w:name w:val="TableGrid"/>
    <w:rsid w:val="00FF08CE"/>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D8446E"/>
    <w:pPr>
      <w:ind w:left="720"/>
      <w:contextualSpacing/>
    </w:pPr>
  </w:style>
  <w:style w:type="paragraph" w:styleId="Testofumetto">
    <w:name w:val="Balloon Text"/>
    <w:basedOn w:val="Normale"/>
    <w:link w:val="TestofumettoCarattere"/>
    <w:uiPriority w:val="99"/>
    <w:semiHidden/>
    <w:unhideWhenUsed/>
    <w:rsid w:val="0064214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214B"/>
    <w:rPr>
      <w:rFonts w:ascii="Tahoma" w:eastAsia="Calibri" w:hAnsi="Tahoma" w:cs="Tahoma"/>
      <w:color w:val="000000"/>
      <w:sz w:val="16"/>
      <w:szCs w:val="16"/>
    </w:rPr>
  </w:style>
  <w:style w:type="character" w:styleId="Collegamentoipertestuale">
    <w:name w:val="Hyperlink"/>
    <w:basedOn w:val="Carpredefinitoparagrafo"/>
    <w:uiPriority w:val="99"/>
    <w:unhideWhenUsed/>
    <w:rsid w:val="006E410D"/>
    <w:rPr>
      <w:color w:val="0563C1" w:themeColor="hyperlink"/>
      <w:u w:val="single"/>
    </w:rPr>
  </w:style>
  <w:style w:type="character" w:styleId="Enfasigrassetto">
    <w:name w:val="Strong"/>
    <w:basedOn w:val="Carpredefinitoparagrafo"/>
    <w:uiPriority w:val="22"/>
    <w:qFormat/>
    <w:rsid w:val="007172C5"/>
    <w:rPr>
      <w:b/>
      <w:bCs/>
    </w:rPr>
  </w:style>
  <w:style w:type="paragraph" w:styleId="Intestazione">
    <w:name w:val="header"/>
    <w:basedOn w:val="Normale"/>
    <w:link w:val="IntestazioneCarattere"/>
    <w:uiPriority w:val="99"/>
    <w:unhideWhenUsed/>
    <w:rsid w:val="0018073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80733"/>
    <w:rPr>
      <w:rFonts w:ascii="Calibri" w:eastAsia="Calibri" w:hAnsi="Calibri" w:cs="Calibri"/>
      <w:color w:val="000000"/>
      <w:sz w:val="28"/>
    </w:rPr>
  </w:style>
  <w:style w:type="paragraph" w:styleId="Pidipagina">
    <w:name w:val="footer"/>
    <w:basedOn w:val="Normale"/>
    <w:link w:val="PidipaginaCarattere"/>
    <w:uiPriority w:val="99"/>
    <w:unhideWhenUsed/>
    <w:rsid w:val="0018073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80733"/>
    <w:rPr>
      <w:rFonts w:ascii="Calibri" w:eastAsia="Calibri" w:hAnsi="Calibri" w:cs="Calibri"/>
      <w:color w:val="000000"/>
      <w:sz w:val="28"/>
    </w:rPr>
  </w:style>
  <w:style w:type="paragraph" w:styleId="Nessunaspaziatura">
    <w:name w:val="No Spacing"/>
    <w:uiPriority w:val="1"/>
    <w:qFormat/>
    <w:rsid w:val="00823C9D"/>
    <w:pPr>
      <w:spacing w:after="0" w:line="240" w:lineRule="auto"/>
      <w:ind w:left="10" w:firstLine="4"/>
      <w:jc w:val="both"/>
    </w:pPr>
    <w:rPr>
      <w:rFonts w:ascii="Calibri" w:eastAsia="Calibri" w:hAnsi="Calibri" w:cs="Calibr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AC800-1E75-4F31-AE8D-02817E35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3693</Words>
  <Characters>21054</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capitolato.indd</vt:lpstr>
    </vt:vector>
  </TitlesOfParts>
  <Company>Microsoft</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capitolato.indd</dc:title>
  <dc:creator>LUCA TONELLI</dc:creator>
  <cp:lastModifiedBy>Utente</cp:lastModifiedBy>
  <cp:revision>6</cp:revision>
  <dcterms:created xsi:type="dcterms:W3CDTF">2020-08-03T15:35:00Z</dcterms:created>
  <dcterms:modified xsi:type="dcterms:W3CDTF">2021-01-29T15:58:00Z</dcterms:modified>
</cp:coreProperties>
</file>